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DCD3E" w14:textId="4465FAB4" w:rsidR="006A373F" w:rsidRPr="006A373F" w:rsidRDefault="006A373F" w:rsidP="00E57832">
      <w:pPr>
        <w:jc w:val="center"/>
        <w:rPr>
          <w:rFonts w:ascii="Tahoma" w:hAnsi="Tahoma" w:cs="Tahoma"/>
          <w:b/>
          <w:bCs/>
          <w:color w:val="FF0000"/>
          <w:sz w:val="44"/>
          <w:szCs w:val="44"/>
        </w:rPr>
      </w:pPr>
      <w:r w:rsidRPr="006A373F">
        <w:rPr>
          <w:rFonts w:ascii="Tahoma" w:hAnsi="Tahoma" w:cs="Tahoma"/>
          <w:b/>
          <w:bCs/>
          <w:noProof/>
          <w:color w:val="FF0000"/>
          <w:sz w:val="44"/>
          <w:szCs w:val="44"/>
          <w:lang w:eastAsia="fr-FR"/>
        </w:rPr>
        <w:drawing>
          <wp:anchor distT="0" distB="0" distL="114300" distR="114300" simplePos="0" relativeHeight="251658240" behindDoc="0" locked="0" layoutInCell="1" allowOverlap="1" wp14:anchorId="0B652E60" wp14:editId="4D7F8886">
            <wp:simplePos x="0" y="0"/>
            <wp:positionH relativeFrom="margin">
              <wp:align>left</wp:align>
            </wp:positionH>
            <wp:positionV relativeFrom="paragraph">
              <wp:posOffset>0</wp:posOffset>
            </wp:positionV>
            <wp:extent cx="1475105" cy="182880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a:extLst>
                        <a:ext uri="{28A0092B-C50C-407E-A947-70E740481C1C}">
                          <a14:useLocalDpi xmlns:a14="http://schemas.microsoft.com/office/drawing/2010/main" val="0"/>
                        </a:ext>
                      </a:extLst>
                    </a:blip>
                    <a:stretch>
                      <a:fillRect/>
                    </a:stretch>
                  </pic:blipFill>
                  <pic:spPr>
                    <a:xfrm>
                      <a:off x="0" y="0"/>
                      <a:ext cx="1475105" cy="1828800"/>
                    </a:xfrm>
                    <a:prstGeom prst="rect">
                      <a:avLst/>
                    </a:prstGeom>
                  </pic:spPr>
                </pic:pic>
              </a:graphicData>
            </a:graphic>
          </wp:anchor>
        </w:drawing>
      </w:r>
      <w:r w:rsidRPr="006A373F">
        <w:rPr>
          <w:rFonts w:ascii="Tahoma" w:hAnsi="Tahoma" w:cs="Tahoma"/>
          <w:b/>
          <w:bCs/>
          <w:color w:val="FF0000"/>
          <w:sz w:val="44"/>
          <w:szCs w:val="44"/>
        </w:rPr>
        <w:t>Fiche syndicat d’entreprise.</w:t>
      </w:r>
    </w:p>
    <w:p w14:paraId="467A2DBF" w14:textId="37342BAB" w:rsidR="006A373F" w:rsidRPr="006A373F" w:rsidRDefault="006A373F" w:rsidP="006A373F">
      <w:pPr>
        <w:jc w:val="both"/>
        <w:rPr>
          <w:rFonts w:ascii="Tahoma" w:hAnsi="Tahoma" w:cs="Tahoma"/>
          <w:b/>
          <w:bCs/>
          <w:sz w:val="24"/>
          <w:szCs w:val="24"/>
        </w:rPr>
      </w:pPr>
      <w:r w:rsidRPr="006A373F">
        <w:rPr>
          <w:rFonts w:ascii="Tahoma" w:hAnsi="Tahoma" w:cs="Tahoma"/>
          <w:b/>
          <w:bCs/>
          <w:color w:val="FF0000"/>
          <w:sz w:val="44"/>
          <w:szCs w:val="44"/>
        </w:rPr>
        <w:t>U</w:t>
      </w:r>
      <w:r w:rsidRPr="006A373F">
        <w:rPr>
          <w:rFonts w:ascii="Tahoma" w:hAnsi="Tahoma" w:cs="Tahoma"/>
          <w:b/>
          <w:bCs/>
          <w:sz w:val="24"/>
          <w:szCs w:val="24"/>
        </w:rPr>
        <w:t xml:space="preserve">n syndicat doit rédiger et déposer ses statuts et désigner au moins un secrétaire et un trésorier. </w:t>
      </w:r>
    </w:p>
    <w:p w14:paraId="35B8CA49" w14:textId="01BA15D4" w:rsidR="006A373F" w:rsidRDefault="006A373F" w:rsidP="006A373F">
      <w:pPr>
        <w:jc w:val="both"/>
        <w:rPr>
          <w:rFonts w:ascii="Tahoma" w:hAnsi="Tahoma" w:cs="Tahoma"/>
          <w:sz w:val="24"/>
          <w:szCs w:val="24"/>
        </w:rPr>
      </w:pPr>
      <w:r w:rsidRPr="006A373F">
        <w:rPr>
          <w:rFonts w:ascii="Tahoma" w:hAnsi="Tahoma" w:cs="Tahoma"/>
          <w:sz w:val="24"/>
          <w:szCs w:val="24"/>
        </w:rPr>
        <w:t xml:space="preserve">Préalablement au dépôt des statuts, il est nécessaire d'organiser une réunion constitutive dans le but de faire adopter les statuts, élire un bureau (constitué au minimum d'un secrétaire général et d'un trésorier) et éventuellement déterminer le montant des cotisations demandées aux adhérents. Un logo </w:t>
      </w:r>
      <w:r w:rsidR="002C3819">
        <w:rPr>
          <w:rFonts w:ascii="Tahoma" w:hAnsi="Tahoma" w:cs="Tahoma"/>
          <w:sz w:val="24"/>
          <w:szCs w:val="24"/>
        </w:rPr>
        <w:t>sera ensuite créé</w:t>
      </w:r>
      <w:r>
        <w:rPr>
          <w:rFonts w:ascii="Tahoma" w:hAnsi="Tahoma" w:cs="Tahoma"/>
          <w:sz w:val="24"/>
          <w:szCs w:val="24"/>
        </w:rPr>
        <w:t xml:space="preserve"> par la Fédération</w:t>
      </w:r>
      <w:r w:rsidRPr="006A373F">
        <w:rPr>
          <w:rFonts w:ascii="Tahoma" w:hAnsi="Tahoma" w:cs="Tahoma"/>
          <w:sz w:val="24"/>
          <w:szCs w:val="24"/>
        </w:rPr>
        <w:t xml:space="preserve">. </w:t>
      </w:r>
    </w:p>
    <w:p w14:paraId="5BB96B00" w14:textId="5DC7E512" w:rsidR="00E57832" w:rsidRDefault="006A373F" w:rsidP="006A373F">
      <w:pPr>
        <w:jc w:val="both"/>
        <w:rPr>
          <w:rFonts w:ascii="Tahoma" w:hAnsi="Tahoma" w:cs="Tahoma"/>
          <w:sz w:val="24"/>
          <w:szCs w:val="24"/>
        </w:rPr>
      </w:pPr>
      <w:r w:rsidRPr="006A373F">
        <w:rPr>
          <w:rFonts w:ascii="Tahoma" w:hAnsi="Tahoma" w:cs="Tahoma"/>
          <w:sz w:val="24"/>
          <w:szCs w:val="24"/>
        </w:rPr>
        <w:t xml:space="preserve">Le </w:t>
      </w:r>
      <w:r w:rsidR="002C3819">
        <w:rPr>
          <w:rFonts w:ascii="Tahoma" w:hAnsi="Tahoma" w:cs="Tahoma"/>
          <w:sz w:val="24"/>
          <w:szCs w:val="24"/>
        </w:rPr>
        <w:t>procès-verbal (</w:t>
      </w:r>
      <w:r w:rsidRPr="006A373F">
        <w:rPr>
          <w:rFonts w:ascii="Tahoma" w:hAnsi="Tahoma" w:cs="Tahoma"/>
          <w:sz w:val="24"/>
          <w:szCs w:val="24"/>
        </w:rPr>
        <w:t>PV</w:t>
      </w:r>
      <w:r w:rsidR="002C3819">
        <w:rPr>
          <w:rFonts w:ascii="Tahoma" w:hAnsi="Tahoma" w:cs="Tahoma"/>
          <w:sz w:val="24"/>
          <w:szCs w:val="24"/>
        </w:rPr>
        <w:t>)</w:t>
      </w:r>
      <w:r w:rsidRPr="006A373F">
        <w:rPr>
          <w:rFonts w:ascii="Tahoma" w:hAnsi="Tahoma" w:cs="Tahoma"/>
          <w:sz w:val="24"/>
          <w:szCs w:val="24"/>
        </w:rPr>
        <w:t xml:space="preserve"> de cette réunion, qui permet d'attester de la création du syndicat, doit être dressé.</w:t>
      </w:r>
    </w:p>
    <w:p w14:paraId="5839C38A" w14:textId="734AC7E6" w:rsidR="006A373F" w:rsidRPr="006A373F" w:rsidRDefault="006A373F" w:rsidP="006A373F">
      <w:pPr>
        <w:jc w:val="both"/>
        <w:rPr>
          <w:rFonts w:ascii="Tahoma" w:hAnsi="Tahoma" w:cs="Tahoma"/>
          <w:sz w:val="24"/>
          <w:szCs w:val="24"/>
        </w:rPr>
      </w:pPr>
      <w:r w:rsidRPr="006A373F">
        <w:rPr>
          <w:rFonts w:ascii="Tahoma" w:hAnsi="Tahoma" w:cs="Tahoma"/>
          <w:sz w:val="24"/>
          <w:szCs w:val="24"/>
        </w:rPr>
        <w:t>Il est joint aux statuts lors de leur dépôt en mairie.</w:t>
      </w:r>
    </w:p>
    <w:p w14:paraId="76E0716D" w14:textId="77777777" w:rsidR="002C3819" w:rsidRDefault="002C3819" w:rsidP="006A373F">
      <w:pPr>
        <w:jc w:val="both"/>
        <w:rPr>
          <w:rFonts w:ascii="Tahoma" w:hAnsi="Tahoma" w:cs="Tahoma"/>
          <w:sz w:val="24"/>
          <w:szCs w:val="24"/>
        </w:rPr>
      </w:pPr>
    </w:p>
    <w:p w14:paraId="3B0F6617" w14:textId="3C146E83" w:rsidR="006A373F" w:rsidRPr="006A373F" w:rsidRDefault="006A373F" w:rsidP="006A373F">
      <w:pPr>
        <w:jc w:val="both"/>
        <w:rPr>
          <w:rFonts w:ascii="Tahoma" w:hAnsi="Tahoma" w:cs="Tahoma"/>
          <w:sz w:val="24"/>
          <w:szCs w:val="24"/>
        </w:rPr>
      </w:pPr>
      <w:r w:rsidRPr="006A373F">
        <w:rPr>
          <w:rFonts w:ascii="Tahoma" w:hAnsi="Tahoma" w:cs="Tahoma"/>
          <w:sz w:val="24"/>
          <w:szCs w:val="24"/>
        </w:rPr>
        <w:t xml:space="preserve">À la mairie du siège du </w:t>
      </w:r>
      <w:r w:rsidR="002C3819">
        <w:rPr>
          <w:rFonts w:ascii="Tahoma" w:hAnsi="Tahoma" w:cs="Tahoma"/>
          <w:sz w:val="24"/>
          <w:szCs w:val="24"/>
        </w:rPr>
        <w:t xml:space="preserve">syndicat, il faut obligatoirement déposer (ou </w:t>
      </w:r>
      <w:r w:rsidRPr="006A373F">
        <w:rPr>
          <w:rFonts w:ascii="Tahoma" w:hAnsi="Tahoma" w:cs="Tahoma"/>
          <w:sz w:val="24"/>
          <w:szCs w:val="24"/>
        </w:rPr>
        <w:t>envoyer par courrier recommandé AR</w:t>
      </w:r>
      <w:r w:rsidR="002C3819">
        <w:rPr>
          <w:rFonts w:ascii="Tahoma" w:hAnsi="Tahoma" w:cs="Tahoma"/>
          <w:sz w:val="24"/>
          <w:szCs w:val="24"/>
        </w:rPr>
        <w:t>) une demande d'immatriculation</w:t>
      </w:r>
      <w:r w:rsidRPr="006A373F">
        <w:rPr>
          <w:rFonts w:ascii="Tahoma" w:hAnsi="Tahoma" w:cs="Tahoma"/>
          <w:sz w:val="24"/>
          <w:szCs w:val="24"/>
        </w:rPr>
        <w:t xml:space="preserve"> avec une lettre d'accompagnement et produire les pièces suivantes</w:t>
      </w:r>
      <w:r w:rsidR="002C3819">
        <w:rPr>
          <w:rFonts w:ascii="Tahoma" w:hAnsi="Tahoma" w:cs="Tahoma"/>
          <w:sz w:val="24"/>
          <w:szCs w:val="24"/>
        </w:rPr>
        <w:t xml:space="preserve"> </w:t>
      </w:r>
      <w:r w:rsidRPr="006A373F">
        <w:rPr>
          <w:rFonts w:ascii="Tahoma" w:hAnsi="Tahoma" w:cs="Tahoma"/>
          <w:sz w:val="24"/>
          <w:szCs w:val="24"/>
        </w:rPr>
        <w:t>:</w:t>
      </w:r>
    </w:p>
    <w:p w14:paraId="58CC5BD7" w14:textId="77777777" w:rsidR="006A373F" w:rsidRPr="006A373F" w:rsidRDefault="006A373F" w:rsidP="006A373F">
      <w:pPr>
        <w:jc w:val="both"/>
        <w:rPr>
          <w:rFonts w:ascii="Tahoma" w:hAnsi="Tahoma" w:cs="Tahoma"/>
          <w:sz w:val="24"/>
          <w:szCs w:val="24"/>
        </w:rPr>
      </w:pPr>
      <w:r w:rsidRPr="006A373F">
        <w:rPr>
          <w:rFonts w:ascii="Tahoma" w:hAnsi="Tahoma" w:cs="Tahoma"/>
          <w:sz w:val="24"/>
          <w:szCs w:val="24"/>
        </w:rPr>
        <w:t>– PV de la réunion constitutive ;</w:t>
      </w:r>
    </w:p>
    <w:p w14:paraId="32EC3EFE" w14:textId="77777777" w:rsidR="006A373F" w:rsidRPr="006A373F" w:rsidRDefault="006A373F" w:rsidP="006A373F">
      <w:pPr>
        <w:jc w:val="both"/>
        <w:rPr>
          <w:rFonts w:ascii="Tahoma" w:hAnsi="Tahoma" w:cs="Tahoma"/>
          <w:sz w:val="24"/>
          <w:szCs w:val="24"/>
        </w:rPr>
      </w:pPr>
      <w:r w:rsidRPr="006A373F">
        <w:rPr>
          <w:rFonts w:ascii="Tahoma" w:hAnsi="Tahoma" w:cs="Tahoma"/>
          <w:sz w:val="24"/>
          <w:szCs w:val="24"/>
        </w:rPr>
        <w:t>– statuts ;</w:t>
      </w:r>
    </w:p>
    <w:p w14:paraId="2C3961BA" w14:textId="77777777" w:rsidR="006A373F" w:rsidRPr="006A373F" w:rsidRDefault="006A373F" w:rsidP="006A373F">
      <w:pPr>
        <w:jc w:val="both"/>
        <w:rPr>
          <w:rFonts w:ascii="Tahoma" w:hAnsi="Tahoma" w:cs="Tahoma"/>
          <w:sz w:val="24"/>
          <w:szCs w:val="24"/>
        </w:rPr>
      </w:pPr>
      <w:r w:rsidRPr="006A373F">
        <w:rPr>
          <w:rFonts w:ascii="Tahoma" w:hAnsi="Tahoma" w:cs="Tahoma"/>
          <w:sz w:val="24"/>
          <w:szCs w:val="24"/>
        </w:rPr>
        <w:t>– liste des deux membres du bureau ou du conseil d'administration (nom, prénom, adresse, date et lieu de naissance, fonction au sein du bureau ou du CA).</w:t>
      </w:r>
    </w:p>
    <w:p w14:paraId="3066F30A" w14:textId="77777777" w:rsidR="006A373F" w:rsidRPr="006A373F" w:rsidRDefault="006A373F" w:rsidP="006A373F">
      <w:pPr>
        <w:jc w:val="both"/>
        <w:rPr>
          <w:rFonts w:ascii="Tahoma" w:hAnsi="Tahoma" w:cs="Tahoma"/>
          <w:sz w:val="24"/>
          <w:szCs w:val="24"/>
        </w:rPr>
      </w:pPr>
      <w:r w:rsidRPr="006A373F">
        <w:rPr>
          <w:rFonts w:ascii="Tahoma" w:hAnsi="Tahoma" w:cs="Tahoma"/>
          <w:sz w:val="24"/>
          <w:szCs w:val="24"/>
        </w:rPr>
        <w:t>Ces informations doivent figurer sur du papier libre à en-tête comportant la signature des deux membres du bureau.</w:t>
      </w:r>
    </w:p>
    <w:p w14:paraId="0F63A2B9" w14:textId="77777777" w:rsidR="006A373F" w:rsidRDefault="006A373F" w:rsidP="006A373F">
      <w:pPr>
        <w:jc w:val="both"/>
        <w:rPr>
          <w:rFonts w:ascii="Tahoma" w:hAnsi="Tahoma" w:cs="Tahoma"/>
          <w:sz w:val="24"/>
          <w:szCs w:val="24"/>
        </w:rPr>
      </w:pPr>
    </w:p>
    <w:p w14:paraId="788691A2" w14:textId="6A2E5AF0" w:rsidR="006A373F" w:rsidRPr="006A373F" w:rsidRDefault="006A373F" w:rsidP="006A373F">
      <w:pPr>
        <w:jc w:val="both"/>
        <w:rPr>
          <w:rFonts w:ascii="Tahoma" w:hAnsi="Tahoma" w:cs="Tahoma"/>
          <w:b/>
          <w:bCs/>
          <w:sz w:val="24"/>
          <w:szCs w:val="24"/>
        </w:rPr>
      </w:pPr>
      <w:r w:rsidRPr="006A373F">
        <w:rPr>
          <w:rFonts w:ascii="Tahoma" w:hAnsi="Tahoma" w:cs="Tahoma"/>
          <w:b/>
          <w:bCs/>
          <w:sz w:val="24"/>
          <w:szCs w:val="24"/>
        </w:rPr>
        <w:t>Attention :</w:t>
      </w:r>
    </w:p>
    <w:p w14:paraId="5D8DED3C" w14:textId="77777777" w:rsidR="006A373F" w:rsidRPr="006A373F" w:rsidRDefault="006A373F" w:rsidP="006A373F">
      <w:pPr>
        <w:jc w:val="both"/>
        <w:rPr>
          <w:rFonts w:ascii="Tahoma" w:hAnsi="Tahoma" w:cs="Tahoma"/>
          <w:sz w:val="24"/>
          <w:szCs w:val="24"/>
        </w:rPr>
      </w:pPr>
      <w:r w:rsidRPr="006A373F">
        <w:rPr>
          <w:rFonts w:ascii="Tahoma" w:hAnsi="Tahoma" w:cs="Tahoma"/>
          <w:sz w:val="24"/>
          <w:szCs w:val="24"/>
        </w:rPr>
        <w:t>– il est nécessaire de se renseigner auprès de la mairie concernée pour connaître le nombre d'exemplaires exigés (de 2 à 5, selon les villes), et accessoirement obtenir le nom du service en charge de l'immatriculation des syndicats professionnels ;</w:t>
      </w:r>
    </w:p>
    <w:p w14:paraId="28D2FA87" w14:textId="77777777" w:rsidR="006A373F" w:rsidRPr="006A373F" w:rsidRDefault="006A373F" w:rsidP="006A373F">
      <w:pPr>
        <w:jc w:val="both"/>
        <w:rPr>
          <w:rFonts w:ascii="Tahoma" w:hAnsi="Tahoma" w:cs="Tahoma"/>
          <w:sz w:val="24"/>
          <w:szCs w:val="24"/>
        </w:rPr>
      </w:pPr>
      <w:r w:rsidRPr="006A373F">
        <w:rPr>
          <w:rFonts w:ascii="Tahoma" w:hAnsi="Tahoma" w:cs="Tahoma"/>
          <w:sz w:val="24"/>
          <w:szCs w:val="24"/>
        </w:rPr>
        <w:t>– deux membres du bureau doivent parapher chacun des documents et signer les dernières pages.</w:t>
      </w:r>
    </w:p>
    <w:p w14:paraId="1D91C19C" w14:textId="1C0890A2" w:rsidR="006A373F" w:rsidRDefault="006A373F" w:rsidP="006A373F">
      <w:pPr>
        <w:jc w:val="both"/>
        <w:rPr>
          <w:rFonts w:ascii="Tahoma" w:hAnsi="Tahoma" w:cs="Tahoma"/>
          <w:sz w:val="24"/>
          <w:szCs w:val="24"/>
        </w:rPr>
      </w:pPr>
      <w:r w:rsidRPr="006A373F">
        <w:rPr>
          <w:rFonts w:ascii="Tahoma" w:hAnsi="Tahoma" w:cs="Tahoma"/>
          <w:sz w:val="24"/>
          <w:szCs w:val="24"/>
        </w:rPr>
        <w:t xml:space="preserve">Après l'accomplissement de ces formalités, un récépissé est </w:t>
      </w:r>
      <w:r w:rsidR="002C3819">
        <w:rPr>
          <w:rFonts w:ascii="Tahoma" w:hAnsi="Tahoma" w:cs="Tahoma"/>
          <w:sz w:val="24"/>
          <w:szCs w:val="24"/>
        </w:rPr>
        <w:t>remis</w:t>
      </w:r>
      <w:r w:rsidRPr="006A373F">
        <w:rPr>
          <w:rFonts w:ascii="Tahoma" w:hAnsi="Tahoma" w:cs="Tahoma"/>
          <w:sz w:val="24"/>
          <w:szCs w:val="24"/>
        </w:rPr>
        <w:t xml:space="preserve"> à l'organisation avec un numéro d'immatriculation. Ce numéro doit être rappelé dans toute correspondance avec la mairie.</w:t>
      </w:r>
    </w:p>
    <w:p w14:paraId="7E44901E" w14:textId="672467A7" w:rsidR="006A373F" w:rsidRDefault="006A373F" w:rsidP="006A373F">
      <w:pPr>
        <w:jc w:val="both"/>
        <w:rPr>
          <w:rFonts w:ascii="Tahoma" w:hAnsi="Tahoma" w:cs="Tahoma"/>
          <w:sz w:val="24"/>
          <w:szCs w:val="24"/>
        </w:rPr>
      </w:pPr>
    </w:p>
    <w:p w14:paraId="7AA9553F" w14:textId="4D383B16" w:rsidR="006A373F" w:rsidRDefault="006A373F" w:rsidP="006A373F">
      <w:pPr>
        <w:jc w:val="both"/>
        <w:rPr>
          <w:rFonts w:ascii="Tahoma" w:hAnsi="Tahoma" w:cs="Tahoma"/>
          <w:sz w:val="24"/>
          <w:szCs w:val="24"/>
        </w:rPr>
      </w:pPr>
    </w:p>
    <w:p w14:paraId="013F95BC" w14:textId="7F5FFF7F" w:rsidR="006A373F" w:rsidRDefault="006A373F" w:rsidP="006A373F">
      <w:pPr>
        <w:jc w:val="both"/>
        <w:rPr>
          <w:rFonts w:ascii="Tahoma" w:hAnsi="Tahoma" w:cs="Tahoma"/>
          <w:sz w:val="24"/>
          <w:szCs w:val="24"/>
        </w:rPr>
      </w:pPr>
    </w:p>
    <w:p w14:paraId="20D99FCE" w14:textId="57D459CE" w:rsidR="006A373F" w:rsidRDefault="006A373F" w:rsidP="006A373F">
      <w:pPr>
        <w:jc w:val="both"/>
        <w:rPr>
          <w:rFonts w:ascii="Tahoma" w:hAnsi="Tahoma" w:cs="Tahoma"/>
          <w:sz w:val="24"/>
          <w:szCs w:val="24"/>
        </w:rPr>
      </w:pPr>
    </w:p>
    <w:p w14:paraId="088627FA" w14:textId="1DB86A21" w:rsidR="006A373F" w:rsidRDefault="006A373F" w:rsidP="006A373F">
      <w:pPr>
        <w:jc w:val="both"/>
        <w:rPr>
          <w:rFonts w:ascii="Tahoma" w:hAnsi="Tahoma" w:cs="Tahoma"/>
          <w:sz w:val="24"/>
          <w:szCs w:val="24"/>
        </w:rPr>
      </w:pPr>
    </w:p>
    <w:p w14:paraId="46CC3254" w14:textId="1B6C5AA3" w:rsidR="006A373F" w:rsidRPr="00E57832" w:rsidRDefault="006A373F" w:rsidP="006A373F">
      <w:pPr>
        <w:jc w:val="center"/>
        <w:rPr>
          <w:rFonts w:ascii="Tahoma" w:hAnsi="Tahoma" w:cs="Tahoma"/>
          <w:color w:val="FF0000"/>
          <w:sz w:val="44"/>
          <w:szCs w:val="44"/>
        </w:rPr>
      </w:pPr>
      <w:r w:rsidRPr="00E57832">
        <w:rPr>
          <w:rFonts w:ascii="Tahoma" w:hAnsi="Tahoma" w:cs="Tahoma"/>
          <w:color w:val="FF0000"/>
          <w:sz w:val="44"/>
          <w:szCs w:val="44"/>
        </w:rPr>
        <w:t>Modèle de statut</w:t>
      </w:r>
      <w:r w:rsidR="002C3819">
        <w:rPr>
          <w:rFonts w:ascii="Tahoma" w:hAnsi="Tahoma" w:cs="Tahoma"/>
          <w:color w:val="FF0000"/>
          <w:sz w:val="44"/>
          <w:szCs w:val="44"/>
        </w:rPr>
        <w:t>s</w:t>
      </w:r>
      <w:r w:rsidRPr="00E57832">
        <w:rPr>
          <w:rFonts w:ascii="Tahoma" w:hAnsi="Tahoma" w:cs="Tahoma"/>
          <w:color w:val="FF0000"/>
          <w:sz w:val="44"/>
          <w:szCs w:val="44"/>
        </w:rPr>
        <w:t xml:space="preserve"> des syndicats d’entreprises rattachés à la FNVC-CGT</w:t>
      </w:r>
    </w:p>
    <w:p w14:paraId="663025DF" w14:textId="77777777" w:rsidR="006A373F" w:rsidRDefault="006A373F" w:rsidP="006A373F">
      <w:pPr>
        <w:jc w:val="center"/>
        <w:rPr>
          <w:rFonts w:ascii="Tahoma" w:hAnsi="Tahoma" w:cs="Tahoma"/>
          <w:sz w:val="24"/>
          <w:szCs w:val="24"/>
        </w:rPr>
      </w:pPr>
    </w:p>
    <w:p w14:paraId="410C5EFD" w14:textId="77777777" w:rsidR="006A373F" w:rsidRPr="00F010E0" w:rsidRDefault="006A373F" w:rsidP="006A373F">
      <w:pPr>
        <w:jc w:val="center"/>
        <w:rPr>
          <w:rFonts w:ascii="Tahoma" w:hAnsi="Tahoma" w:cs="Tahoma"/>
          <w:b/>
          <w:bCs/>
          <w:sz w:val="24"/>
          <w:szCs w:val="24"/>
        </w:rPr>
      </w:pPr>
      <w:r w:rsidRPr="00F010E0">
        <w:rPr>
          <w:rFonts w:ascii="Tahoma" w:hAnsi="Tahoma" w:cs="Tahoma"/>
          <w:b/>
          <w:bCs/>
          <w:sz w:val="24"/>
          <w:szCs w:val="24"/>
        </w:rPr>
        <w:t>STATUTS DU SYNDICAT D’ENTREPRISE</w:t>
      </w:r>
    </w:p>
    <w:p w14:paraId="12A4EF72" w14:textId="77777777" w:rsidR="006A373F" w:rsidRPr="006A373F" w:rsidRDefault="006A373F" w:rsidP="006A373F">
      <w:pPr>
        <w:jc w:val="both"/>
        <w:rPr>
          <w:rFonts w:ascii="Tahoma" w:hAnsi="Tahoma" w:cs="Tahoma"/>
          <w:sz w:val="24"/>
          <w:szCs w:val="24"/>
        </w:rPr>
      </w:pPr>
    </w:p>
    <w:p w14:paraId="5C82B297" w14:textId="26DDD265" w:rsidR="006A373F" w:rsidRPr="006A373F" w:rsidRDefault="006A373F" w:rsidP="006A373F">
      <w:pPr>
        <w:jc w:val="both"/>
        <w:rPr>
          <w:rFonts w:ascii="Tahoma" w:hAnsi="Tahoma" w:cs="Tahoma"/>
          <w:sz w:val="24"/>
          <w:szCs w:val="24"/>
        </w:rPr>
      </w:pPr>
      <w:r w:rsidRPr="00F010E0">
        <w:rPr>
          <w:rFonts w:ascii="Tahoma" w:hAnsi="Tahoma" w:cs="Tahoma"/>
          <w:b/>
          <w:bCs/>
          <w:sz w:val="24"/>
          <w:szCs w:val="24"/>
        </w:rPr>
        <w:t>Article 1er :</w:t>
      </w:r>
      <w:r w:rsidRPr="006A373F">
        <w:rPr>
          <w:rFonts w:ascii="Tahoma" w:hAnsi="Tahoma" w:cs="Tahoma"/>
          <w:sz w:val="24"/>
          <w:szCs w:val="24"/>
        </w:rPr>
        <w:t xml:space="preserve"> Il est formé</w:t>
      </w:r>
      <w:r w:rsidR="002C3819">
        <w:rPr>
          <w:rFonts w:ascii="Tahoma" w:hAnsi="Tahoma" w:cs="Tahoma"/>
          <w:sz w:val="24"/>
          <w:szCs w:val="24"/>
        </w:rPr>
        <w:t>,</w:t>
      </w:r>
      <w:r w:rsidRPr="006A373F">
        <w:rPr>
          <w:rFonts w:ascii="Tahoma" w:hAnsi="Tahoma" w:cs="Tahoma"/>
          <w:sz w:val="24"/>
          <w:szCs w:val="24"/>
        </w:rPr>
        <w:t xml:space="preserve"> entre les salariés qui adhèrent ou adhéreront aux présents statuts, une organisation syndicale dont la dénomination est la suivante : </w:t>
      </w:r>
    </w:p>
    <w:p w14:paraId="1D0A4451" w14:textId="6A8DEFFB" w:rsidR="006A373F" w:rsidRPr="006A373F" w:rsidRDefault="006A373F" w:rsidP="006A373F">
      <w:pPr>
        <w:jc w:val="both"/>
        <w:rPr>
          <w:rFonts w:ascii="Tahoma" w:hAnsi="Tahoma" w:cs="Tahoma"/>
          <w:sz w:val="24"/>
          <w:szCs w:val="24"/>
        </w:rPr>
      </w:pPr>
      <w:r w:rsidRPr="006A373F">
        <w:rPr>
          <w:rFonts w:ascii="Tahoma" w:hAnsi="Tahoma" w:cs="Tahoma"/>
          <w:sz w:val="24"/>
          <w:szCs w:val="24"/>
        </w:rPr>
        <w:t xml:space="preserve">SYNDICAT CGT </w:t>
      </w:r>
      <w:r w:rsidR="00F010E0">
        <w:rPr>
          <w:rFonts w:ascii="Tahoma" w:hAnsi="Tahoma" w:cs="Tahoma"/>
          <w:sz w:val="24"/>
          <w:szCs w:val="24"/>
        </w:rPr>
        <w:t>…………..</w:t>
      </w:r>
    </w:p>
    <w:p w14:paraId="2DEB9BC3" w14:textId="2261231F" w:rsidR="006A373F" w:rsidRPr="006A373F" w:rsidRDefault="006A373F" w:rsidP="006A373F">
      <w:pPr>
        <w:jc w:val="both"/>
        <w:rPr>
          <w:rFonts w:ascii="Tahoma" w:hAnsi="Tahoma" w:cs="Tahoma"/>
          <w:sz w:val="24"/>
          <w:szCs w:val="24"/>
        </w:rPr>
      </w:pPr>
      <w:r w:rsidRPr="006A373F">
        <w:rPr>
          <w:rFonts w:ascii="Tahoma" w:hAnsi="Tahoma" w:cs="Tahoma"/>
          <w:sz w:val="24"/>
          <w:szCs w:val="24"/>
        </w:rPr>
        <w:t xml:space="preserve">Le syndicat </w:t>
      </w:r>
      <w:r w:rsidR="00F010E0">
        <w:rPr>
          <w:rFonts w:ascii="Tahoma" w:hAnsi="Tahoma" w:cs="Tahoma"/>
          <w:sz w:val="24"/>
          <w:szCs w:val="24"/>
        </w:rPr>
        <w:t>………</w:t>
      </w:r>
      <w:r w:rsidR="00215C8C">
        <w:rPr>
          <w:rFonts w:ascii="Tahoma" w:hAnsi="Tahoma" w:cs="Tahoma"/>
          <w:sz w:val="24"/>
          <w:szCs w:val="24"/>
        </w:rPr>
        <w:t>………..</w:t>
      </w:r>
      <w:r w:rsidRPr="006A373F">
        <w:rPr>
          <w:rFonts w:ascii="Tahoma" w:hAnsi="Tahoma" w:cs="Tahoma"/>
          <w:sz w:val="24"/>
          <w:szCs w:val="24"/>
        </w:rPr>
        <w:t xml:space="preserve"> </w:t>
      </w:r>
      <w:r w:rsidR="00215C8C">
        <w:rPr>
          <w:rFonts w:ascii="Tahoma" w:hAnsi="Tahoma" w:cs="Tahoma"/>
          <w:sz w:val="24"/>
          <w:szCs w:val="24"/>
        </w:rPr>
        <w:t xml:space="preserve">   </w:t>
      </w:r>
      <w:r w:rsidRPr="006A373F">
        <w:rPr>
          <w:rFonts w:ascii="Tahoma" w:hAnsi="Tahoma" w:cs="Tahoma"/>
          <w:sz w:val="24"/>
          <w:szCs w:val="24"/>
        </w:rPr>
        <w:t xml:space="preserve">est un syndicat d’entreprise qui regroupe les salariés de l’entreprise </w:t>
      </w:r>
      <w:r w:rsidR="002C3819">
        <w:rPr>
          <w:rFonts w:ascii="Tahoma" w:hAnsi="Tahoma" w:cs="Tahoma"/>
          <w:sz w:val="24"/>
          <w:szCs w:val="24"/>
        </w:rPr>
        <w:t>……………………</w:t>
      </w:r>
      <w:r w:rsidR="00F010E0">
        <w:rPr>
          <w:rFonts w:ascii="Tahoma" w:hAnsi="Tahoma" w:cs="Tahoma"/>
          <w:sz w:val="24"/>
          <w:szCs w:val="24"/>
        </w:rPr>
        <w:t>…………</w:t>
      </w:r>
      <w:r w:rsidR="00215C8C">
        <w:rPr>
          <w:rFonts w:ascii="Tahoma" w:hAnsi="Tahoma" w:cs="Tahoma"/>
          <w:sz w:val="24"/>
          <w:szCs w:val="24"/>
        </w:rPr>
        <w:t>…..</w:t>
      </w:r>
      <w:r w:rsidR="00F010E0">
        <w:rPr>
          <w:rFonts w:ascii="Tahoma" w:hAnsi="Tahoma" w:cs="Tahoma"/>
          <w:sz w:val="24"/>
          <w:szCs w:val="24"/>
        </w:rPr>
        <w:t>située………………………………………………………</w:t>
      </w:r>
      <w:r w:rsidR="00215C8C">
        <w:rPr>
          <w:rFonts w:ascii="Tahoma" w:hAnsi="Tahoma" w:cs="Tahoma"/>
          <w:sz w:val="24"/>
          <w:szCs w:val="24"/>
        </w:rPr>
        <w:t>…………........................</w:t>
      </w:r>
    </w:p>
    <w:p w14:paraId="42C3547E" w14:textId="77777777" w:rsidR="006A373F" w:rsidRPr="006A373F" w:rsidRDefault="006A373F" w:rsidP="006A373F">
      <w:pPr>
        <w:jc w:val="both"/>
        <w:rPr>
          <w:rFonts w:ascii="Tahoma" w:hAnsi="Tahoma" w:cs="Tahoma"/>
          <w:sz w:val="24"/>
          <w:szCs w:val="24"/>
        </w:rPr>
      </w:pPr>
    </w:p>
    <w:p w14:paraId="5A8D38A5" w14:textId="77777777" w:rsidR="006A373F" w:rsidRPr="006A373F" w:rsidRDefault="006A373F" w:rsidP="006A373F">
      <w:pPr>
        <w:jc w:val="both"/>
        <w:rPr>
          <w:rFonts w:ascii="Tahoma" w:hAnsi="Tahoma" w:cs="Tahoma"/>
          <w:sz w:val="24"/>
          <w:szCs w:val="24"/>
        </w:rPr>
      </w:pPr>
      <w:r w:rsidRPr="00F010E0">
        <w:rPr>
          <w:rFonts w:ascii="Tahoma" w:hAnsi="Tahoma" w:cs="Tahoma"/>
          <w:b/>
          <w:bCs/>
          <w:sz w:val="24"/>
          <w:szCs w:val="24"/>
        </w:rPr>
        <w:t>Article 2 :</w:t>
      </w:r>
      <w:r w:rsidRPr="006A373F">
        <w:rPr>
          <w:rFonts w:ascii="Tahoma" w:hAnsi="Tahoma" w:cs="Tahoma"/>
          <w:sz w:val="24"/>
          <w:szCs w:val="24"/>
        </w:rPr>
        <w:t xml:space="preserve"> </w:t>
      </w:r>
      <w:r w:rsidRPr="00F010E0">
        <w:rPr>
          <w:rFonts w:ascii="Tahoma" w:hAnsi="Tahoma" w:cs="Tahoma"/>
          <w:b/>
          <w:bCs/>
          <w:sz w:val="24"/>
          <w:szCs w:val="24"/>
        </w:rPr>
        <w:t>Le siège social du syndicat est domicilié à :</w:t>
      </w:r>
      <w:r w:rsidRPr="006A373F">
        <w:rPr>
          <w:rFonts w:ascii="Tahoma" w:hAnsi="Tahoma" w:cs="Tahoma"/>
          <w:sz w:val="24"/>
          <w:szCs w:val="24"/>
        </w:rPr>
        <w:t xml:space="preserve">  </w:t>
      </w:r>
    </w:p>
    <w:p w14:paraId="76C2E7BB" w14:textId="73CC79AA" w:rsidR="006A373F" w:rsidRPr="006A373F" w:rsidRDefault="006A373F" w:rsidP="00F010E0">
      <w:pPr>
        <w:jc w:val="center"/>
        <w:rPr>
          <w:rFonts w:ascii="Tahoma" w:hAnsi="Tahoma" w:cs="Tahoma"/>
          <w:sz w:val="24"/>
          <w:szCs w:val="24"/>
        </w:rPr>
      </w:pPr>
      <w:r w:rsidRPr="006A373F">
        <w:rPr>
          <w:rFonts w:ascii="Tahoma" w:hAnsi="Tahoma" w:cs="Tahoma"/>
          <w:sz w:val="24"/>
          <w:szCs w:val="24"/>
        </w:rPr>
        <w:t xml:space="preserve">Syndicat CGT </w:t>
      </w:r>
      <w:r w:rsidR="00F010E0">
        <w:rPr>
          <w:rFonts w:ascii="Tahoma" w:hAnsi="Tahoma" w:cs="Tahoma"/>
          <w:sz w:val="24"/>
          <w:szCs w:val="24"/>
        </w:rPr>
        <w:t>………….</w:t>
      </w:r>
    </w:p>
    <w:p w14:paraId="2E40F050" w14:textId="75C874EB" w:rsidR="006A373F" w:rsidRPr="006A373F" w:rsidRDefault="00F010E0" w:rsidP="00F010E0">
      <w:pPr>
        <w:jc w:val="center"/>
        <w:rPr>
          <w:rFonts w:ascii="Tahoma" w:hAnsi="Tahoma" w:cs="Tahoma"/>
          <w:sz w:val="24"/>
          <w:szCs w:val="24"/>
        </w:rPr>
      </w:pPr>
      <w:r>
        <w:rPr>
          <w:rFonts w:ascii="Tahoma" w:hAnsi="Tahoma" w:cs="Tahoma"/>
          <w:sz w:val="24"/>
          <w:szCs w:val="24"/>
        </w:rPr>
        <w:t>Adresse postale</w:t>
      </w:r>
    </w:p>
    <w:p w14:paraId="0C4FFED0" w14:textId="7B5E6003" w:rsidR="006A373F" w:rsidRPr="006A373F" w:rsidRDefault="00F010E0" w:rsidP="00F010E0">
      <w:pPr>
        <w:jc w:val="center"/>
        <w:rPr>
          <w:rFonts w:ascii="Tahoma" w:hAnsi="Tahoma" w:cs="Tahoma"/>
          <w:sz w:val="24"/>
          <w:szCs w:val="24"/>
        </w:rPr>
      </w:pPr>
      <w:r>
        <w:rPr>
          <w:rFonts w:ascii="Tahoma" w:hAnsi="Tahoma" w:cs="Tahoma"/>
          <w:sz w:val="24"/>
          <w:szCs w:val="24"/>
        </w:rPr>
        <w:t>CP Ville</w:t>
      </w:r>
    </w:p>
    <w:p w14:paraId="73EF2B8E" w14:textId="77777777" w:rsidR="006A373F" w:rsidRPr="006A373F" w:rsidRDefault="006A373F" w:rsidP="00F010E0">
      <w:pPr>
        <w:jc w:val="center"/>
        <w:rPr>
          <w:rFonts w:ascii="Tahoma" w:hAnsi="Tahoma" w:cs="Tahoma"/>
          <w:sz w:val="24"/>
          <w:szCs w:val="24"/>
        </w:rPr>
      </w:pPr>
    </w:p>
    <w:p w14:paraId="3966D70E" w14:textId="77777777" w:rsidR="006A373F" w:rsidRPr="00F010E0" w:rsidRDefault="006A373F" w:rsidP="00F010E0">
      <w:pPr>
        <w:jc w:val="center"/>
        <w:rPr>
          <w:rFonts w:ascii="Tahoma" w:hAnsi="Tahoma" w:cs="Tahoma"/>
          <w:b/>
          <w:bCs/>
          <w:sz w:val="24"/>
          <w:szCs w:val="24"/>
        </w:rPr>
      </w:pPr>
      <w:r w:rsidRPr="00F010E0">
        <w:rPr>
          <w:rFonts w:ascii="Tahoma" w:hAnsi="Tahoma" w:cs="Tahoma"/>
          <w:b/>
          <w:bCs/>
          <w:sz w:val="24"/>
          <w:szCs w:val="24"/>
        </w:rPr>
        <w:t>Adresse de correspondance :</w:t>
      </w:r>
    </w:p>
    <w:p w14:paraId="3955004A" w14:textId="575ABDD5" w:rsidR="006A373F" w:rsidRPr="006A373F" w:rsidRDefault="006A373F" w:rsidP="00F010E0">
      <w:pPr>
        <w:jc w:val="center"/>
        <w:rPr>
          <w:rFonts w:ascii="Tahoma" w:hAnsi="Tahoma" w:cs="Tahoma"/>
          <w:sz w:val="24"/>
          <w:szCs w:val="24"/>
        </w:rPr>
      </w:pPr>
      <w:r w:rsidRPr="006A373F">
        <w:rPr>
          <w:rFonts w:ascii="Tahoma" w:hAnsi="Tahoma" w:cs="Tahoma"/>
          <w:sz w:val="24"/>
          <w:szCs w:val="24"/>
        </w:rPr>
        <w:t xml:space="preserve">Syndicat CGT </w:t>
      </w:r>
      <w:r w:rsidR="00F010E0">
        <w:rPr>
          <w:rFonts w:ascii="Tahoma" w:hAnsi="Tahoma" w:cs="Tahoma"/>
          <w:sz w:val="24"/>
          <w:szCs w:val="24"/>
        </w:rPr>
        <w:t>……….</w:t>
      </w:r>
    </w:p>
    <w:p w14:paraId="0CF8E64F" w14:textId="427A17D1" w:rsidR="006A373F" w:rsidRPr="006A373F" w:rsidRDefault="006A373F" w:rsidP="00F010E0">
      <w:pPr>
        <w:jc w:val="center"/>
        <w:rPr>
          <w:rFonts w:ascii="Tahoma" w:hAnsi="Tahoma" w:cs="Tahoma"/>
          <w:sz w:val="24"/>
          <w:szCs w:val="24"/>
        </w:rPr>
      </w:pPr>
      <w:r w:rsidRPr="006A373F">
        <w:rPr>
          <w:rFonts w:ascii="Tahoma" w:hAnsi="Tahoma" w:cs="Tahoma"/>
          <w:sz w:val="24"/>
          <w:szCs w:val="24"/>
        </w:rPr>
        <w:t>Chez</w:t>
      </w:r>
      <w:r w:rsidR="00F010E0">
        <w:rPr>
          <w:rFonts w:ascii="Tahoma" w:hAnsi="Tahoma" w:cs="Tahoma"/>
          <w:sz w:val="24"/>
          <w:szCs w:val="24"/>
        </w:rPr>
        <w:t xml:space="preserve"> ………………</w:t>
      </w:r>
    </w:p>
    <w:p w14:paraId="43A82CDB" w14:textId="0EAA4565" w:rsidR="006A373F" w:rsidRPr="006A373F" w:rsidRDefault="00F010E0" w:rsidP="00F010E0">
      <w:pPr>
        <w:jc w:val="center"/>
        <w:rPr>
          <w:rFonts w:ascii="Tahoma" w:hAnsi="Tahoma" w:cs="Tahoma"/>
          <w:sz w:val="24"/>
          <w:szCs w:val="24"/>
        </w:rPr>
      </w:pPr>
      <w:r>
        <w:rPr>
          <w:rFonts w:ascii="Tahoma" w:hAnsi="Tahoma" w:cs="Tahoma"/>
          <w:sz w:val="24"/>
          <w:szCs w:val="24"/>
        </w:rPr>
        <w:t>…………</w:t>
      </w:r>
    </w:p>
    <w:p w14:paraId="25CDA454" w14:textId="040D1E3D" w:rsidR="006A373F" w:rsidRPr="006A373F" w:rsidRDefault="00F010E0" w:rsidP="00F010E0">
      <w:pPr>
        <w:jc w:val="center"/>
        <w:rPr>
          <w:rFonts w:ascii="Tahoma" w:hAnsi="Tahoma" w:cs="Tahoma"/>
          <w:sz w:val="24"/>
          <w:szCs w:val="24"/>
        </w:rPr>
      </w:pPr>
      <w:r>
        <w:rPr>
          <w:rFonts w:ascii="Tahoma" w:hAnsi="Tahoma" w:cs="Tahoma"/>
          <w:sz w:val="24"/>
          <w:szCs w:val="24"/>
        </w:rPr>
        <w:t>………..</w:t>
      </w:r>
    </w:p>
    <w:p w14:paraId="5D25EB07" w14:textId="77777777" w:rsidR="006A373F" w:rsidRPr="006A373F" w:rsidRDefault="006A373F" w:rsidP="006A373F">
      <w:pPr>
        <w:jc w:val="both"/>
        <w:rPr>
          <w:rFonts w:ascii="Tahoma" w:hAnsi="Tahoma" w:cs="Tahoma"/>
          <w:sz w:val="24"/>
          <w:szCs w:val="24"/>
        </w:rPr>
      </w:pPr>
    </w:p>
    <w:p w14:paraId="4D65330A" w14:textId="77777777" w:rsidR="00E32440" w:rsidRDefault="006A373F" w:rsidP="006A373F">
      <w:pPr>
        <w:jc w:val="both"/>
        <w:rPr>
          <w:rFonts w:ascii="Tahoma" w:hAnsi="Tahoma" w:cs="Tahoma"/>
          <w:sz w:val="24"/>
          <w:szCs w:val="24"/>
        </w:rPr>
      </w:pPr>
      <w:r w:rsidRPr="00F010E0">
        <w:rPr>
          <w:rFonts w:ascii="Tahoma" w:hAnsi="Tahoma" w:cs="Tahoma"/>
          <w:b/>
          <w:bCs/>
          <w:sz w:val="24"/>
          <w:szCs w:val="24"/>
        </w:rPr>
        <w:t>Article 3 :</w:t>
      </w:r>
      <w:r w:rsidRPr="006A373F">
        <w:rPr>
          <w:rFonts w:ascii="Tahoma" w:hAnsi="Tahoma" w:cs="Tahoma"/>
          <w:sz w:val="24"/>
          <w:szCs w:val="24"/>
        </w:rPr>
        <w:t xml:space="preserve"> Tous les salariés de l'entreprise, sans distinction d'âge, de sexe ou de nationalité peuvent adhérer aux présents statuts.</w:t>
      </w:r>
      <w:r w:rsidR="00F010E0">
        <w:rPr>
          <w:rFonts w:ascii="Tahoma" w:hAnsi="Tahoma" w:cs="Tahoma"/>
          <w:sz w:val="24"/>
          <w:szCs w:val="24"/>
        </w:rPr>
        <w:t xml:space="preserve">  Peuvent également adhérer ou rester adhérents les anciens salariés de l’entreprise ……</w:t>
      </w:r>
      <w:r w:rsidR="00E32440">
        <w:rPr>
          <w:rFonts w:ascii="Tahoma" w:hAnsi="Tahoma" w:cs="Tahoma"/>
          <w:sz w:val="24"/>
          <w:szCs w:val="24"/>
        </w:rPr>
        <w:t>…</w:t>
      </w:r>
    </w:p>
    <w:p w14:paraId="12B65472" w14:textId="3569F607" w:rsidR="006A373F" w:rsidRDefault="00E32440" w:rsidP="006A373F">
      <w:pPr>
        <w:jc w:val="both"/>
        <w:rPr>
          <w:rFonts w:ascii="Tahoma" w:hAnsi="Tahoma" w:cs="Tahoma"/>
          <w:sz w:val="24"/>
          <w:szCs w:val="24"/>
        </w:rPr>
      </w:pPr>
      <w:r>
        <w:rPr>
          <w:rFonts w:ascii="Tahoma" w:hAnsi="Tahoma" w:cs="Tahoma"/>
          <w:sz w:val="24"/>
          <w:szCs w:val="24"/>
        </w:rPr>
        <w:t>L</w:t>
      </w:r>
      <w:r w:rsidR="00F010E0">
        <w:rPr>
          <w:rFonts w:ascii="Tahoma" w:hAnsi="Tahoma" w:cs="Tahoma"/>
          <w:sz w:val="24"/>
          <w:szCs w:val="24"/>
        </w:rPr>
        <w:t xml:space="preserve">es salariés ayant eu un contrat de travail avec la société </w:t>
      </w:r>
      <w:r>
        <w:rPr>
          <w:rFonts w:ascii="Tahoma" w:hAnsi="Tahoma" w:cs="Tahoma"/>
          <w:sz w:val="24"/>
          <w:szCs w:val="24"/>
        </w:rPr>
        <w:t>……</w:t>
      </w:r>
      <w:r w:rsidR="002C3819">
        <w:rPr>
          <w:rFonts w:ascii="Tahoma" w:hAnsi="Tahoma" w:cs="Tahoma"/>
          <w:sz w:val="24"/>
          <w:szCs w:val="24"/>
        </w:rPr>
        <w:t>…………………………………</w:t>
      </w:r>
      <w:r>
        <w:rPr>
          <w:rFonts w:ascii="Tahoma" w:hAnsi="Tahoma" w:cs="Tahoma"/>
          <w:sz w:val="24"/>
          <w:szCs w:val="24"/>
        </w:rPr>
        <w:t xml:space="preserve"> </w:t>
      </w:r>
      <w:r w:rsidR="002C3819">
        <w:rPr>
          <w:rFonts w:ascii="Tahoma" w:hAnsi="Tahoma" w:cs="Tahoma"/>
          <w:sz w:val="24"/>
          <w:szCs w:val="24"/>
        </w:rPr>
        <w:t xml:space="preserve">             </w:t>
      </w:r>
      <w:r>
        <w:rPr>
          <w:rFonts w:ascii="Tahoma" w:hAnsi="Tahoma" w:cs="Tahoma"/>
          <w:sz w:val="24"/>
          <w:szCs w:val="24"/>
        </w:rPr>
        <w:t>peuvent donc adhérer au syndicat ……………………………. (retraité, ancien salarié)</w:t>
      </w:r>
      <w:r w:rsidR="002C3819">
        <w:rPr>
          <w:rFonts w:ascii="Tahoma" w:hAnsi="Tahoma" w:cs="Tahoma"/>
          <w:sz w:val="24"/>
          <w:szCs w:val="24"/>
        </w:rPr>
        <w:t>.</w:t>
      </w:r>
    </w:p>
    <w:p w14:paraId="4338280B" w14:textId="77777777" w:rsidR="00E32440" w:rsidRPr="006A373F" w:rsidRDefault="00E32440" w:rsidP="006A373F">
      <w:pPr>
        <w:jc w:val="both"/>
        <w:rPr>
          <w:rFonts w:ascii="Tahoma" w:hAnsi="Tahoma" w:cs="Tahoma"/>
          <w:sz w:val="24"/>
          <w:szCs w:val="24"/>
        </w:rPr>
      </w:pPr>
    </w:p>
    <w:p w14:paraId="77D25847" w14:textId="77777777" w:rsidR="006A373F" w:rsidRPr="006A373F" w:rsidRDefault="006A373F" w:rsidP="006A373F">
      <w:pPr>
        <w:jc w:val="both"/>
        <w:rPr>
          <w:rFonts w:ascii="Tahoma" w:hAnsi="Tahoma" w:cs="Tahoma"/>
          <w:sz w:val="24"/>
          <w:szCs w:val="24"/>
        </w:rPr>
      </w:pPr>
      <w:r w:rsidRPr="006A373F">
        <w:rPr>
          <w:rFonts w:ascii="Tahoma" w:hAnsi="Tahoma" w:cs="Tahoma"/>
          <w:sz w:val="24"/>
          <w:szCs w:val="24"/>
        </w:rPr>
        <w:t>La durée du syndicat est illimitée.</w:t>
      </w:r>
    </w:p>
    <w:p w14:paraId="5B9184D7" w14:textId="77777777" w:rsidR="006A373F" w:rsidRPr="006A373F" w:rsidRDefault="006A373F" w:rsidP="006A373F">
      <w:pPr>
        <w:jc w:val="both"/>
        <w:rPr>
          <w:rFonts w:ascii="Tahoma" w:hAnsi="Tahoma" w:cs="Tahoma"/>
          <w:sz w:val="24"/>
          <w:szCs w:val="24"/>
        </w:rPr>
      </w:pPr>
      <w:r w:rsidRPr="006A373F">
        <w:rPr>
          <w:rFonts w:ascii="Tahoma" w:hAnsi="Tahoma" w:cs="Tahoma"/>
          <w:sz w:val="24"/>
          <w:szCs w:val="24"/>
        </w:rPr>
        <w:t>Le nombre de ses adhérents également.</w:t>
      </w:r>
    </w:p>
    <w:p w14:paraId="78A21F6B" w14:textId="77777777" w:rsidR="006A373F" w:rsidRPr="006A373F" w:rsidRDefault="006A373F" w:rsidP="006A373F">
      <w:pPr>
        <w:jc w:val="both"/>
        <w:rPr>
          <w:rFonts w:ascii="Tahoma" w:hAnsi="Tahoma" w:cs="Tahoma"/>
          <w:sz w:val="24"/>
          <w:szCs w:val="24"/>
        </w:rPr>
      </w:pPr>
    </w:p>
    <w:p w14:paraId="411ABE1E" w14:textId="478E9C23" w:rsidR="00E32440" w:rsidRPr="006A373F" w:rsidRDefault="006A373F" w:rsidP="006A373F">
      <w:pPr>
        <w:jc w:val="both"/>
        <w:rPr>
          <w:rFonts w:ascii="Tahoma" w:hAnsi="Tahoma" w:cs="Tahoma"/>
          <w:sz w:val="24"/>
          <w:szCs w:val="24"/>
        </w:rPr>
      </w:pPr>
      <w:r w:rsidRPr="00E32440">
        <w:rPr>
          <w:rFonts w:ascii="Tahoma" w:hAnsi="Tahoma" w:cs="Tahoma"/>
          <w:b/>
          <w:bCs/>
          <w:sz w:val="24"/>
          <w:szCs w:val="24"/>
        </w:rPr>
        <w:lastRenderedPageBreak/>
        <w:t>Article 4 :</w:t>
      </w:r>
      <w:r w:rsidRPr="006A373F">
        <w:rPr>
          <w:rFonts w:ascii="Tahoma" w:hAnsi="Tahoma" w:cs="Tahoma"/>
          <w:sz w:val="24"/>
          <w:szCs w:val="24"/>
        </w:rPr>
        <w:t xml:space="preserve"> Le syndicat a pour but l'étude et la défense des intérêts professionnels ou économiques de ses adhérents.</w:t>
      </w:r>
      <w:r w:rsidR="00E32440">
        <w:rPr>
          <w:rFonts w:ascii="Tahoma" w:hAnsi="Tahoma" w:cs="Tahoma"/>
          <w:sz w:val="24"/>
          <w:szCs w:val="24"/>
        </w:rPr>
        <w:t xml:space="preserve"> Le syndicat professionnel œuvre pour la défense de tous les salariés de l’entreprise ……………</w:t>
      </w:r>
      <w:proofErr w:type="gramStart"/>
      <w:r w:rsidR="00E32440">
        <w:rPr>
          <w:rFonts w:ascii="Tahoma" w:hAnsi="Tahoma" w:cs="Tahoma"/>
          <w:sz w:val="24"/>
          <w:szCs w:val="24"/>
        </w:rPr>
        <w:t>…….</w:t>
      </w:r>
      <w:proofErr w:type="gramEnd"/>
      <w:r w:rsidR="00E32440">
        <w:rPr>
          <w:rFonts w:ascii="Tahoma" w:hAnsi="Tahoma" w:cs="Tahoma"/>
          <w:sz w:val="24"/>
          <w:szCs w:val="24"/>
        </w:rPr>
        <w:t>.</w:t>
      </w:r>
      <w:r w:rsidR="002C3819">
        <w:rPr>
          <w:rFonts w:ascii="Tahoma" w:hAnsi="Tahoma" w:cs="Tahoma"/>
          <w:sz w:val="24"/>
          <w:szCs w:val="24"/>
        </w:rPr>
        <w:t>………………..,</w:t>
      </w:r>
      <w:r w:rsidR="00E32440">
        <w:rPr>
          <w:rFonts w:ascii="Tahoma" w:hAnsi="Tahoma" w:cs="Tahoma"/>
          <w:sz w:val="24"/>
          <w:szCs w:val="24"/>
        </w:rPr>
        <w:t xml:space="preserve"> syndiqués ou non. </w:t>
      </w:r>
    </w:p>
    <w:p w14:paraId="4A8184DB" w14:textId="77777777" w:rsidR="006A373F" w:rsidRPr="006A373F" w:rsidRDefault="006A373F" w:rsidP="006A373F">
      <w:pPr>
        <w:jc w:val="both"/>
        <w:rPr>
          <w:rFonts w:ascii="Tahoma" w:hAnsi="Tahoma" w:cs="Tahoma"/>
          <w:sz w:val="24"/>
          <w:szCs w:val="24"/>
        </w:rPr>
      </w:pPr>
    </w:p>
    <w:p w14:paraId="65D2AE15" w14:textId="77777777" w:rsidR="006A373F" w:rsidRPr="006A373F" w:rsidRDefault="006A373F" w:rsidP="006A373F">
      <w:pPr>
        <w:jc w:val="both"/>
        <w:rPr>
          <w:rFonts w:ascii="Tahoma" w:hAnsi="Tahoma" w:cs="Tahoma"/>
          <w:sz w:val="24"/>
          <w:szCs w:val="24"/>
        </w:rPr>
      </w:pPr>
      <w:r w:rsidRPr="00E32440">
        <w:rPr>
          <w:rFonts w:ascii="Tahoma" w:hAnsi="Tahoma" w:cs="Tahoma"/>
          <w:b/>
          <w:bCs/>
          <w:sz w:val="24"/>
          <w:szCs w:val="24"/>
        </w:rPr>
        <w:t>Article 5 :</w:t>
      </w:r>
      <w:r w:rsidRPr="006A373F">
        <w:rPr>
          <w:rFonts w:ascii="Tahoma" w:hAnsi="Tahoma" w:cs="Tahoma"/>
          <w:sz w:val="24"/>
          <w:szCs w:val="24"/>
        </w:rPr>
        <w:t xml:space="preserve"> Le syndicat s'administre et décide de son action dans l'indépendance absolue à l'égard du patronat, des gouvernements, des partis politiques, des sectes et autres groupements extérieurs.</w:t>
      </w:r>
    </w:p>
    <w:p w14:paraId="5E6D4461" w14:textId="77777777" w:rsidR="006A373F" w:rsidRPr="006A373F" w:rsidRDefault="006A373F" w:rsidP="006A373F">
      <w:pPr>
        <w:jc w:val="both"/>
        <w:rPr>
          <w:rFonts w:ascii="Tahoma" w:hAnsi="Tahoma" w:cs="Tahoma"/>
          <w:sz w:val="24"/>
          <w:szCs w:val="24"/>
        </w:rPr>
      </w:pPr>
      <w:r w:rsidRPr="006A373F">
        <w:rPr>
          <w:rFonts w:ascii="Tahoma" w:hAnsi="Tahoma" w:cs="Tahoma"/>
          <w:sz w:val="24"/>
          <w:szCs w:val="24"/>
        </w:rPr>
        <w:t>Ses adhérents demeurent libres, en dehors du syndicat, de développer les activités de leurs choix.</w:t>
      </w:r>
    </w:p>
    <w:p w14:paraId="20E51488" w14:textId="77777777" w:rsidR="006A373F" w:rsidRPr="006A373F" w:rsidRDefault="006A373F" w:rsidP="006A373F">
      <w:pPr>
        <w:jc w:val="both"/>
        <w:rPr>
          <w:rFonts w:ascii="Tahoma" w:hAnsi="Tahoma" w:cs="Tahoma"/>
          <w:sz w:val="24"/>
          <w:szCs w:val="24"/>
        </w:rPr>
      </w:pPr>
    </w:p>
    <w:p w14:paraId="0F517056" w14:textId="62958B43" w:rsidR="006A373F" w:rsidRPr="006A373F" w:rsidRDefault="006A373F" w:rsidP="006A373F">
      <w:pPr>
        <w:jc w:val="both"/>
        <w:rPr>
          <w:rFonts w:ascii="Tahoma" w:hAnsi="Tahoma" w:cs="Tahoma"/>
          <w:sz w:val="24"/>
          <w:szCs w:val="24"/>
        </w:rPr>
      </w:pPr>
      <w:r w:rsidRPr="00E32440">
        <w:rPr>
          <w:rFonts w:ascii="Tahoma" w:hAnsi="Tahoma" w:cs="Tahoma"/>
          <w:b/>
          <w:bCs/>
          <w:sz w:val="24"/>
          <w:szCs w:val="24"/>
        </w:rPr>
        <w:t>Article 6 :</w:t>
      </w:r>
      <w:r w:rsidRPr="006A373F">
        <w:rPr>
          <w:rFonts w:ascii="Tahoma" w:hAnsi="Tahoma" w:cs="Tahoma"/>
          <w:sz w:val="24"/>
          <w:szCs w:val="24"/>
        </w:rPr>
        <w:t xml:space="preserve"> Le syndicat est adhérent à la </w:t>
      </w:r>
      <w:r w:rsidRPr="00E32440">
        <w:rPr>
          <w:rFonts w:ascii="Tahoma" w:hAnsi="Tahoma" w:cs="Tahoma"/>
          <w:b/>
          <w:bCs/>
          <w:sz w:val="24"/>
          <w:szCs w:val="24"/>
        </w:rPr>
        <w:t>C</w:t>
      </w:r>
      <w:r w:rsidRPr="006A373F">
        <w:rPr>
          <w:rFonts w:ascii="Tahoma" w:hAnsi="Tahoma" w:cs="Tahoma"/>
          <w:sz w:val="24"/>
          <w:szCs w:val="24"/>
        </w:rPr>
        <w:t xml:space="preserve">onfédération </w:t>
      </w:r>
      <w:r w:rsidRPr="00E32440">
        <w:rPr>
          <w:rFonts w:ascii="Tahoma" w:hAnsi="Tahoma" w:cs="Tahoma"/>
          <w:b/>
          <w:bCs/>
          <w:sz w:val="24"/>
          <w:szCs w:val="24"/>
        </w:rPr>
        <w:t>G</w:t>
      </w:r>
      <w:r w:rsidRPr="006A373F">
        <w:rPr>
          <w:rFonts w:ascii="Tahoma" w:hAnsi="Tahoma" w:cs="Tahoma"/>
          <w:sz w:val="24"/>
          <w:szCs w:val="24"/>
        </w:rPr>
        <w:t xml:space="preserve">énérale du </w:t>
      </w:r>
      <w:r w:rsidRPr="00E32440">
        <w:rPr>
          <w:rFonts w:ascii="Tahoma" w:hAnsi="Tahoma" w:cs="Tahoma"/>
          <w:b/>
          <w:bCs/>
          <w:sz w:val="24"/>
          <w:szCs w:val="24"/>
        </w:rPr>
        <w:t>T</w:t>
      </w:r>
      <w:r w:rsidRPr="006A373F">
        <w:rPr>
          <w:rFonts w:ascii="Tahoma" w:hAnsi="Tahoma" w:cs="Tahoma"/>
          <w:sz w:val="24"/>
          <w:szCs w:val="24"/>
        </w:rPr>
        <w:t>ravail</w:t>
      </w:r>
      <w:r w:rsidR="00E32440">
        <w:rPr>
          <w:rFonts w:ascii="Tahoma" w:hAnsi="Tahoma" w:cs="Tahoma"/>
          <w:sz w:val="24"/>
          <w:szCs w:val="24"/>
        </w:rPr>
        <w:t xml:space="preserve"> (</w:t>
      </w:r>
      <w:r w:rsidR="00E32440" w:rsidRPr="00E32440">
        <w:rPr>
          <w:rFonts w:ascii="Tahoma" w:hAnsi="Tahoma" w:cs="Tahoma"/>
          <w:b/>
          <w:bCs/>
          <w:sz w:val="24"/>
          <w:szCs w:val="24"/>
        </w:rPr>
        <w:t>CGT</w:t>
      </w:r>
      <w:r w:rsidR="00E32440">
        <w:rPr>
          <w:rFonts w:ascii="Tahoma" w:hAnsi="Tahoma" w:cs="Tahoma"/>
          <w:sz w:val="24"/>
          <w:szCs w:val="24"/>
        </w:rPr>
        <w:t>)</w:t>
      </w:r>
      <w:r w:rsidRPr="006A373F">
        <w:rPr>
          <w:rFonts w:ascii="Tahoma" w:hAnsi="Tahoma" w:cs="Tahoma"/>
          <w:sz w:val="24"/>
          <w:szCs w:val="24"/>
        </w:rPr>
        <w:t xml:space="preserve">, à la </w:t>
      </w:r>
      <w:r w:rsidRPr="00E32440">
        <w:rPr>
          <w:rFonts w:ascii="Tahoma" w:hAnsi="Tahoma" w:cs="Tahoma"/>
          <w:b/>
          <w:bCs/>
          <w:sz w:val="24"/>
          <w:szCs w:val="24"/>
        </w:rPr>
        <w:t>F</w:t>
      </w:r>
      <w:r w:rsidRPr="006A373F">
        <w:rPr>
          <w:rFonts w:ascii="Tahoma" w:hAnsi="Tahoma" w:cs="Tahoma"/>
          <w:sz w:val="24"/>
          <w:szCs w:val="24"/>
        </w:rPr>
        <w:t xml:space="preserve">édération </w:t>
      </w:r>
      <w:r w:rsidRPr="00E32440">
        <w:rPr>
          <w:rFonts w:ascii="Tahoma" w:hAnsi="Tahoma" w:cs="Tahoma"/>
          <w:b/>
          <w:bCs/>
          <w:sz w:val="24"/>
          <w:szCs w:val="24"/>
        </w:rPr>
        <w:t>N</w:t>
      </w:r>
      <w:r w:rsidRPr="006A373F">
        <w:rPr>
          <w:rFonts w:ascii="Tahoma" w:hAnsi="Tahoma" w:cs="Tahoma"/>
          <w:sz w:val="24"/>
          <w:szCs w:val="24"/>
        </w:rPr>
        <w:t xml:space="preserve">ationale des </w:t>
      </w:r>
      <w:r w:rsidRPr="00E32440">
        <w:rPr>
          <w:rFonts w:ascii="Tahoma" w:hAnsi="Tahoma" w:cs="Tahoma"/>
          <w:b/>
          <w:bCs/>
          <w:sz w:val="24"/>
          <w:szCs w:val="24"/>
        </w:rPr>
        <w:t>V</w:t>
      </w:r>
      <w:r w:rsidRPr="006A373F">
        <w:rPr>
          <w:rFonts w:ascii="Tahoma" w:hAnsi="Tahoma" w:cs="Tahoma"/>
          <w:sz w:val="24"/>
          <w:szCs w:val="24"/>
        </w:rPr>
        <w:t xml:space="preserve">RP et </w:t>
      </w:r>
      <w:r w:rsidRPr="00E32440">
        <w:rPr>
          <w:rFonts w:ascii="Tahoma" w:hAnsi="Tahoma" w:cs="Tahoma"/>
          <w:b/>
          <w:bCs/>
          <w:sz w:val="24"/>
          <w:szCs w:val="24"/>
        </w:rPr>
        <w:t>C</w:t>
      </w:r>
      <w:r w:rsidRPr="006A373F">
        <w:rPr>
          <w:rFonts w:ascii="Tahoma" w:hAnsi="Tahoma" w:cs="Tahoma"/>
          <w:sz w:val="24"/>
          <w:szCs w:val="24"/>
        </w:rPr>
        <w:t xml:space="preserve">ommerciaux de la </w:t>
      </w:r>
      <w:r w:rsidRPr="00E32440">
        <w:rPr>
          <w:rFonts w:ascii="Tahoma" w:hAnsi="Tahoma" w:cs="Tahoma"/>
          <w:b/>
          <w:bCs/>
          <w:sz w:val="24"/>
          <w:szCs w:val="24"/>
        </w:rPr>
        <w:t>CGT</w:t>
      </w:r>
      <w:r w:rsidRPr="006A373F">
        <w:rPr>
          <w:rFonts w:ascii="Tahoma" w:hAnsi="Tahoma" w:cs="Tahoma"/>
          <w:sz w:val="24"/>
          <w:szCs w:val="24"/>
        </w:rPr>
        <w:t xml:space="preserve"> (</w:t>
      </w:r>
      <w:r w:rsidRPr="00E32440">
        <w:rPr>
          <w:rFonts w:ascii="Tahoma" w:hAnsi="Tahoma" w:cs="Tahoma"/>
          <w:b/>
          <w:bCs/>
          <w:sz w:val="24"/>
          <w:szCs w:val="24"/>
        </w:rPr>
        <w:t>FNVC-CGT</w:t>
      </w:r>
      <w:r w:rsidRPr="006A373F">
        <w:rPr>
          <w:rFonts w:ascii="Tahoma" w:hAnsi="Tahoma" w:cs="Tahoma"/>
          <w:sz w:val="24"/>
          <w:szCs w:val="24"/>
        </w:rPr>
        <w:t>).</w:t>
      </w:r>
    </w:p>
    <w:p w14:paraId="424F5F4B" w14:textId="4508D051" w:rsidR="006A373F" w:rsidRPr="006A373F" w:rsidRDefault="006A373F" w:rsidP="006A373F">
      <w:pPr>
        <w:jc w:val="both"/>
        <w:rPr>
          <w:rFonts w:ascii="Tahoma" w:hAnsi="Tahoma" w:cs="Tahoma"/>
          <w:sz w:val="24"/>
          <w:szCs w:val="24"/>
        </w:rPr>
      </w:pPr>
      <w:r w:rsidRPr="006A373F">
        <w:rPr>
          <w:rFonts w:ascii="Tahoma" w:hAnsi="Tahoma" w:cs="Tahoma"/>
          <w:sz w:val="24"/>
          <w:szCs w:val="24"/>
        </w:rPr>
        <w:t>Le syndicat est également adhérent à l’</w:t>
      </w:r>
      <w:r w:rsidR="00E32440" w:rsidRPr="00E32440">
        <w:rPr>
          <w:rFonts w:ascii="Tahoma" w:hAnsi="Tahoma" w:cs="Tahoma"/>
          <w:b/>
          <w:bCs/>
          <w:sz w:val="24"/>
          <w:szCs w:val="24"/>
        </w:rPr>
        <w:t>U</w:t>
      </w:r>
      <w:r w:rsidRPr="006A373F">
        <w:rPr>
          <w:rFonts w:ascii="Tahoma" w:hAnsi="Tahoma" w:cs="Tahoma"/>
          <w:sz w:val="24"/>
          <w:szCs w:val="24"/>
        </w:rPr>
        <w:t xml:space="preserve">nion </w:t>
      </w:r>
      <w:r w:rsidR="00E32440" w:rsidRPr="00E32440">
        <w:rPr>
          <w:rFonts w:ascii="Tahoma" w:hAnsi="Tahoma" w:cs="Tahoma"/>
          <w:b/>
          <w:bCs/>
          <w:sz w:val="24"/>
          <w:szCs w:val="24"/>
        </w:rPr>
        <w:t>D</w:t>
      </w:r>
      <w:r w:rsidRPr="006A373F">
        <w:rPr>
          <w:rFonts w:ascii="Tahoma" w:hAnsi="Tahoma" w:cs="Tahoma"/>
          <w:sz w:val="24"/>
          <w:szCs w:val="24"/>
        </w:rPr>
        <w:t xml:space="preserve">épartemental </w:t>
      </w:r>
      <w:r w:rsidRPr="00E32440">
        <w:rPr>
          <w:rFonts w:ascii="Tahoma" w:hAnsi="Tahoma" w:cs="Tahoma"/>
          <w:b/>
          <w:bCs/>
          <w:sz w:val="24"/>
          <w:szCs w:val="24"/>
        </w:rPr>
        <w:t>CGT</w:t>
      </w:r>
      <w:r w:rsidRPr="006A373F">
        <w:rPr>
          <w:rFonts w:ascii="Tahoma" w:hAnsi="Tahoma" w:cs="Tahoma"/>
          <w:sz w:val="24"/>
          <w:szCs w:val="24"/>
        </w:rPr>
        <w:t xml:space="preserve"> du        </w:t>
      </w:r>
      <w:r w:rsidR="002C3819">
        <w:rPr>
          <w:rFonts w:ascii="Tahoma" w:hAnsi="Tahoma" w:cs="Tahoma"/>
          <w:sz w:val="24"/>
          <w:szCs w:val="24"/>
        </w:rPr>
        <w:t xml:space="preserve">           </w:t>
      </w:r>
      <w:r w:rsidRPr="00E32440">
        <w:rPr>
          <w:rFonts w:ascii="Tahoma" w:hAnsi="Tahoma" w:cs="Tahoma"/>
          <w:b/>
          <w:bCs/>
          <w:sz w:val="24"/>
          <w:szCs w:val="24"/>
        </w:rPr>
        <w:t>(UD CGT)</w:t>
      </w:r>
    </w:p>
    <w:p w14:paraId="7A07A818" w14:textId="77777777" w:rsidR="006A373F" w:rsidRPr="006A373F" w:rsidRDefault="006A373F" w:rsidP="006A373F">
      <w:pPr>
        <w:jc w:val="both"/>
        <w:rPr>
          <w:rFonts w:ascii="Tahoma" w:hAnsi="Tahoma" w:cs="Tahoma"/>
          <w:sz w:val="24"/>
          <w:szCs w:val="24"/>
        </w:rPr>
      </w:pPr>
    </w:p>
    <w:p w14:paraId="12C8977C" w14:textId="77777777" w:rsidR="006A373F" w:rsidRPr="006A373F" w:rsidRDefault="006A373F" w:rsidP="006A373F">
      <w:pPr>
        <w:jc w:val="both"/>
        <w:rPr>
          <w:rFonts w:ascii="Tahoma" w:hAnsi="Tahoma" w:cs="Tahoma"/>
          <w:sz w:val="24"/>
          <w:szCs w:val="24"/>
        </w:rPr>
      </w:pPr>
      <w:r w:rsidRPr="00E32440">
        <w:rPr>
          <w:rFonts w:ascii="Tahoma" w:hAnsi="Tahoma" w:cs="Tahoma"/>
          <w:b/>
          <w:bCs/>
          <w:sz w:val="24"/>
          <w:szCs w:val="24"/>
        </w:rPr>
        <w:t>Article 7 :</w:t>
      </w:r>
      <w:r w:rsidRPr="006A373F">
        <w:rPr>
          <w:rFonts w:ascii="Tahoma" w:hAnsi="Tahoma" w:cs="Tahoma"/>
          <w:sz w:val="24"/>
          <w:szCs w:val="24"/>
        </w:rPr>
        <w:t xml:space="preserve"> La cotisation syndicale est fixée à 1 % du salaire mensuel chaque mois.</w:t>
      </w:r>
    </w:p>
    <w:p w14:paraId="1550F956" w14:textId="37BF325C" w:rsidR="00E32440" w:rsidRDefault="006A373F" w:rsidP="006A373F">
      <w:pPr>
        <w:jc w:val="both"/>
        <w:rPr>
          <w:rFonts w:ascii="Tahoma" w:hAnsi="Tahoma" w:cs="Tahoma"/>
          <w:sz w:val="24"/>
          <w:szCs w:val="24"/>
        </w:rPr>
      </w:pPr>
      <w:r w:rsidRPr="006A373F">
        <w:rPr>
          <w:rFonts w:ascii="Tahoma" w:hAnsi="Tahoma" w:cs="Tahoma"/>
          <w:sz w:val="24"/>
          <w:szCs w:val="24"/>
        </w:rPr>
        <w:t>Si le syndicat le vote</w:t>
      </w:r>
      <w:r w:rsidR="002C3819">
        <w:rPr>
          <w:rFonts w:ascii="Tahoma" w:hAnsi="Tahoma" w:cs="Tahoma"/>
          <w:sz w:val="24"/>
          <w:szCs w:val="24"/>
        </w:rPr>
        <w:t>,</w:t>
      </w:r>
      <w:r w:rsidRPr="006A373F">
        <w:rPr>
          <w:rFonts w:ascii="Tahoma" w:hAnsi="Tahoma" w:cs="Tahoma"/>
          <w:sz w:val="24"/>
          <w:szCs w:val="24"/>
        </w:rPr>
        <w:t xml:space="preserve"> la cotisation s</w:t>
      </w:r>
      <w:r w:rsidR="002C3819">
        <w:rPr>
          <w:rFonts w:ascii="Tahoma" w:hAnsi="Tahoma" w:cs="Tahoma"/>
          <w:sz w:val="24"/>
          <w:szCs w:val="24"/>
        </w:rPr>
        <w:t>yndicale pour les VRP au statut</w:t>
      </w:r>
      <w:r w:rsidRPr="006A373F">
        <w:rPr>
          <w:rFonts w:ascii="Tahoma" w:hAnsi="Tahoma" w:cs="Tahoma"/>
          <w:sz w:val="24"/>
          <w:szCs w:val="24"/>
        </w:rPr>
        <w:t xml:space="preserve"> peut être calculée sur la base du RMG VRP prévu par l’ANI 75 des VRP.</w:t>
      </w:r>
    </w:p>
    <w:p w14:paraId="0F902ABE" w14:textId="28C47F36" w:rsidR="00E32440" w:rsidRDefault="006A373F" w:rsidP="006A373F">
      <w:pPr>
        <w:jc w:val="both"/>
        <w:rPr>
          <w:rFonts w:ascii="Tahoma" w:hAnsi="Tahoma" w:cs="Tahoma"/>
          <w:sz w:val="24"/>
          <w:szCs w:val="24"/>
        </w:rPr>
      </w:pPr>
      <w:r w:rsidRPr="006A373F">
        <w:rPr>
          <w:rFonts w:ascii="Tahoma" w:hAnsi="Tahoma" w:cs="Tahoma"/>
          <w:sz w:val="24"/>
          <w:szCs w:val="24"/>
        </w:rPr>
        <w:t xml:space="preserve"> Soit pour un trimestre civil : </w:t>
      </w:r>
    </w:p>
    <w:p w14:paraId="34681FC7" w14:textId="5E7A0CFD" w:rsidR="006A373F" w:rsidRDefault="006A373F" w:rsidP="006A373F">
      <w:pPr>
        <w:jc w:val="both"/>
        <w:rPr>
          <w:rFonts w:ascii="Tahoma" w:hAnsi="Tahoma" w:cs="Tahoma"/>
          <w:sz w:val="24"/>
          <w:szCs w:val="24"/>
        </w:rPr>
      </w:pPr>
      <w:r w:rsidRPr="006A373F">
        <w:rPr>
          <w:rFonts w:ascii="Tahoma" w:hAnsi="Tahoma" w:cs="Tahoma"/>
          <w:sz w:val="24"/>
          <w:szCs w:val="24"/>
        </w:rPr>
        <w:t xml:space="preserve"> 1 % de (150 x taux horaire du Smic de l’année en cours).</w:t>
      </w:r>
    </w:p>
    <w:p w14:paraId="0B514152" w14:textId="038D25EC" w:rsidR="00E32440" w:rsidRPr="006A373F" w:rsidRDefault="00E32440" w:rsidP="006A373F">
      <w:pPr>
        <w:jc w:val="both"/>
        <w:rPr>
          <w:rFonts w:ascii="Tahoma" w:hAnsi="Tahoma" w:cs="Tahoma"/>
          <w:sz w:val="24"/>
          <w:szCs w:val="24"/>
        </w:rPr>
      </w:pPr>
      <w:r>
        <w:rPr>
          <w:rFonts w:ascii="Tahoma" w:hAnsi="Tahoma" w:cs="Tahoma"/>
          <w:sz w:val="24"/>
          <w:szCs w:val="24"/>
        </w:rPr>
        <w:t>Une assemblée général</w:t>
      </w:r>
      <w:r w:rsidR="00215C8C">
        <w:rPr>
          <w:rFonts w:ascii="Tahoma" w:hAnsi="Tahoma" w:cs="Tahoma"/>
          <w:sz w:val="24"/>
          <w:szCs w:val="24"/>
        </w:rPr>
        <w:t>e</w:t>
      </w:r>
      <w:r>
        <w:rPr>
          <w:rFonts w:ascii="Tahoma" w:hAnsi="Tahoma" w:cs="Tahoma"/>
          <w:sz w:val="24"/>
          <w:szCs w:val="24"/>
        </w:rPr>
        <w:t xml:space="preserve"> du syndicat doit </w:t>
      </w:r>
      <w:r w:rsidR="00BD51BE">
        <w:rPr>
          <w:rFonts w:ascii="Tahoma" w:hAnsi="Tahoma" w:cs="Tahoma"/>
          <w:sz w:val="24"/>
          <w:szCs w:val="24"/>
        </w:rPr>
        <w:t>fixer</w:t>
      </w:r>
      <w:r>
        <w:rPr>
          <w:rFonts w:ascii="Tahoma" w:hAnsi="Tahoma" w:cs="Tahoma"/>
          <w:sz w:val="24"/>
          <w:szCs w:val="24"/>
        </w:rPr>
        <w:t xml:space="preserve"> le montant de la cotisation en fonction du taux horaire du Smic pour les </w:t>
      </w:r>
      <w:r w:rsidR="002C3819">
        <w:rPr>
          <w:rFonts w:ascii="Tahoma" w:hAnsi="Tahoma" w:cs="Tahoma"/>
          <w:sz w:val="24"/>
          <w:szCs w:val="24"/>
        </w:rPr>
        <w:t>VRP, si la cotisation syndicale</w:t>
      </w:r>
      <w:r>
        <w:rPr>
          <w:rFonts w:ascii="Tahoma" w:hAnsi="Tahoma" w:cs="Tahoma"/>
          <w:sz w:val="24"/>
          <w:szCs w:val="24"/>
        </w:rPr>
        <w:t xml:space="preserve"> est calculé</w:t>
      </w:r>
      <w:r w:rsidR="002C3819">
        <w:rPr>
          <w:rFonts w:ascii="Tahoma" w:hAnsi="Tahoma" w:cs="Tahoma"/>
          <w:sz w:val="24"/>
          <w:szCs w:val="24"/>
        </w:rPr>
        <w:t>e</w:t>
      </w:r>
      <w:r>
        <w:rPr>
          <w:rFonts w:ascii="Tahoma" w:hAnsi="Tahoma" w:cs="Tahoma"/>
          <w:sz w:val="24"/>
          <w:szCs w:val="24"/>
        </w:rPr>
        <w:t xml:space="preserve"> sur le Statut de VRP.</w:t>
      </w:r>
    </w:p>
    <w:p w14:paraId="1997E3D2" w14:textId="77777777" w:rsidR="006A373F" w:rsidRPr="006A373F" w:rsidRDefault="006A373F" w:rsidP="006A373F">
      <w:pPr>
        <w:jc w:val="both"/>
        <w:rPr>
          <w:rFonts w:ascii="Tahoma" w:hAnsi="Tahoma" w:cs="Tahoma"/>
          <w:sz w:val="24"/>
          <w:szCs w:val="24"/>
        </w:rPr>
      </w:pPr>
      <w:r w:rsidRPr="006A373F">
        <w:rPr>
          <w:rFonts w:ascii="Tahoma" w:hAnsi="Tahoma" w:cs="Tahoma"/>
          <w:sz w:val="24"/>
          <w:szCs w:val="24"/>
        </w:rPr>
        <w:t>L'acquis de la cotisation est donné par l'apposition du timbre fédéral sur la carte. Toute autre mention ou indication est réputée sans valeur. Aucun syndiqué ne peut se prévaloir du syndicat, ni bénéficier de ses avantages s'il n'est pas à jour de sa cotisation.</w:t>
      </w:r>
    </w:p>
    <w:p w14:paraId="730BB08C" w14:textId="77777777" w:rsidR="006A373F" w:rsidRPr="006A373F" w:rsidRDefault="006A373F" w:rsidP="006A373F">
      <w:pPr>
        <w:jc w:val="both"/>
        <w:rPr>
          <w:rFonts w:ascii="Tahoma" w:hAnsi="Tahoma" w:cs="Tahoma"/>
          <w:sz w:val="24"/>
          <w:szCs w:val="24"/>
        </w:rPr>
      </w:pPr>
      <w:r w:rsidRPr="006A373F">
        <w:rPr>
          <w:rFonts w:ascii="Tahoma" w:hAnsi="Tahoma" w:cs="Tahoma"/>
          <w:sz w:val="24"/>
          <w:szCs w:val="24"/>
        </w:rPr>
        <w:t>Toute somme versée est acquise au syndicat.</w:t>
      </w:r>
    </w:p>
    <w:p w14:paraId="2280F315" w14:textId="77777777" w:rsidR="006A373F" w:rsidRPr="006A373F" w:rsidRDefault="006A373F" w:rsidP="006A373F">
      <w:pPr>
        <w:jc w:val="both"/>
        <w:rPr>
          <w:rFonts w:ascii="Tahoma" w:hAnsi="Tahoma" w:cs="Tahoma"/>
          <w:sz w:val="24"/>
          <w:szCs w:val="24"/>
        </w:rPr>
      </w:pPr>
      <w:r w:rsidRPr="006A373F">
        <w:rPr>
          <w:rFonts w:ascii="Tahoma" w:hAnsi="Tahoma" w:cs="Tahoma"/>
          <w:sz w:val="24"/>
          <w:szCs w:val="24"/>
        </w:rPr>
        <w:t>La cotisation se fait directement auprès de la FNVC-CGT par prélèvement automatique trimestriel.</w:t>
      </w:r>
    </w:p>
    <w:p w14:paraId="47FA28CC" w14:textId="77777777" w:rsidR="006A373F" w:rsidRPr="006A373F" w:rsidRDefault="006A373F" w:rsidP="006A373F">
      <w:pPr>
        <w:jc w:val="both"/>
        <w:rPr>
          <w:rFonts w:ascii="Tahoma" w:hAnsi="Tahoma" w:cs="Tahoma"/>
          <w:sz w:val="24"/>
          <w:szCs w:val="24"/>
        </w:rPr>
      </w:pPr>
      <w:r w:rsidRPr="006A373F">
        <w:rPr>
          <w:rFonts w:ascii="Tahoma" w:hAnsi="Tahoma" w:cs="Tahoma"/>
          <w:sz w:val="24"/>
          <w:szCs w:val="24"/>
        </w:rPr>
        <w:t>La FNVC-CGT remet au syndicat la liste des adhérents à jour de leurs cotisations à chaque trimestre civil échu. La FNVC-CGT déclare auprès du CoGeTise les adhésions pour garantir la répartition de la cotisation entre le syndicat, l’UD, la FNVC-CGT et la Confédération.</w:t>
      </w:r>
    </w:p>
    <w:p w14:paraId="62FBEE7A" w14:textId="77777777" w:rsidR="006A373F" w:rsidRPr="006A373F" w:rsidRDefault="006A373F" w:rsidP="006A373F">
      <w:pPr>
        <w:jc w:val="both"/>
        <w:rPr>
          <w:rFonts w:ascii="Tahoma" w:hAnsi="Tahoma" w:cs="Tahoma"/>
          <w:sz w:val="24"/>
          <w:szCs w:val="24"/>
        </w:rPr>
      </w:pPr>
      <w:r w:rsidRPr="006A373F">
        <w:rPr>
          <w:rFonts w:ascii="Tahoma" w:hAnsi="Tahoma" w:cs="Tahoma"/>
          <w:sz w:val="24"/>
          <w:szCs w:val="24"/>
        </w:rPr>
        <w:t>La réadhésion est admise sans qu'elle puisse se prévaloir des versements antérieurs.</w:t>
      </w:r>
    </w:p>
    <w:p w14:paraId="75F8AC63" w14:textId="77777777" w:rsidR="006A373F" w:rsidRPr="006A373F" w:rsidRDefault="006A373F" w:rsidP="006A373F">
      <w:pPr>
        <w:jc w:val="both"/>
        <w:rPr>
          <w:rFonts w:ascii="Tahoma" w:hAnsi="Tahoma" w:cs="Tahoma"/>
          <w:sz w:val="24"/>
          <w:szCs w:val="24"/>
        </w:rPr>
      </w:pPr>
      <w:r w:rsidRPr="006A373F">
        <w:rPr>
          <w:rFonts w:ascii="Tahoma" w:hAnsi="Tahoma" w:cs="Tahoma"/>
          <w:sz w:val="24"/>
          <w:szCs w:val="24"/>
        </w:rPr>
        <w:t>La qualité d'adhérent se perd automatiquement pour un salarié devenu employeur.</w:t>
      </w:r>
    </w:p>
    <w:p w14:paraId="2034F88C" w14:textId="2E934EAC" w:rsidR="006A373F" w:rsidRDefault="006A373F" w:rsidP="006A373F">
      <w:pPr>
        <w:jc w:val="both"/>
        <w:rPr>
          <w:rFonts w:ascii="Tahoma" w:hAnsi="Tahoma" w:cs="Tahoma"/>
          <w:sz w:val="24"/>
          <w:szCs w:val="24"/>
        </w:rPr>
      </w:pPr>
    </w:p>
    <w:p w14:paraId="643DDDBF" w14:textId="77777777" w:rsidR="00426BDC" w:rsidRPr="006A373F" w:rsidRDefault="00426BDC" w:rsidP="006A373F">
      <w:pPr>
        <w:jc w:val="both"/>
        <w:rPr>
          <w:rFonts w:ascii="Tahoma" w:hAnsi="Tahoma" w:cs="Tahoma"/>
          <w:sz w:val="24"/>
          <w:szCs w:val="24"/>
        </w:rPr>
      </w:pPr>
    </w:p>
    <w:p w14:paraId="2B2FD326" w14:textId="34D755F0" w:rsidR="006A373F" w:rsidRDefault="006A373F" w:rsidP="006A373F">
      <w:pPr>
        <w:jc w:val="both"/>
        <w:rPr>
          <w:rFonts w:ascii="Tahoma" w:hAnsi="Tahoma" w:cs="Tahoma"/>
          <w:sz w:val="24"/>
          <w:szCs w:val="24"/>
        </w:rPr>
      </w:pPr>
      <w:r w:rsidRPr="00E32440">
        <w:rPr>
          <w:rFonts w:ascii="Tahoma" w:hAnsi="Tahoma" w:cs="Tahoma"/>
          <w:b/>
          <w:bCs/>
          <w:sz w:val="24"/>
          <w:szCs w:val="24"/>
        </w:rPr>
        <w:lastRenderedPageBreak/>
        <w:t>Article 8 :</w:t>
      </w:r>
      <w:r w:rsidRPr="006A373F">
        <w:rPr>
          <w:rFonts w:ascii="Tahoma" w:hAnsi="Tahoma" w:cs="Tahoma"/>
          <w:sz w:val="24"/>
          <w:szCs w:val="24"/>
        </w:rPr>
        <w:t xml:space="preserve"> Tout adhérent du syndicat a le droit d'intervenir dans les débats du syndicat, de formuler des propositions et de prendre des décisions. Par cette pratique, il est le garant d'une vie syndicale démocratique.</w:t>
      </w:r>
    </w:p>
    <w:p w14:paraId="4408A4C4" w14:textId="786A8560" w:rsidR="00BD51BE" w:rsidRPr="006A373F" w:rsidRDefault="00BD51BE" w:rsidP="006A373F">
      <w:pPr>
        <w:jc w:val="both"/>
        <w:rPr>
          <w:rFonts w:ascii="Tahoma" w:hAnsi="Tahoma" w:cs="Tahoma"/>
          <w:sz w:val="24"/>
          <w:szCs w:val="24"/>
        </w:rPr>
      </w:pPr>
      <w:r w:rsidRPr="00BD51BE">
        <w:rPr>
          <w:rFonts w:ascii="Tahoma" w:hAnsi="Tahoma" w:cs="Tahoma"/>
          <w:sz w:val="24"/>
          <w:szCs w:val="24"/>
        </w:rPr>
        <w:t xml:space="preserve">Tout adhérent qui porte gravement préjudice à l'organisation peut être exclu du syndicat sur décision de l'assemblée générale, après avoir présenté sa défense. Il peut faire appel de cette décision auprès de la </w:t>
      </w:r>
      <w:r w:rsidR="007321C4">
        <w:rPr>
          <w:rFonts w:ascii="Tahoma" w:hAnsi="Tahoma" w:cs="Tahoma"/>
          <w:sz w:val="24"/>
          <w:szCs w:val="24"/>
        </w:rPr>
        <w:t>Commission exécutive fédérale (</w:t>
      </w:r>
      <w:r w:rsidRPr="00BD51BE">
        <w:rPr>
          <w:rFonts w:ascii="Tahoma" w:hAnsi="Tahoma" w:cs="Tahoma"/>
          <w:sz w:val="24"/>
          <w:szCs w:val="24"/>
        </w:rPr>
        <w:t>CEF</w:t>
      </w:r>
      <w:r w:rsidR="007321C4">
        <w:rPr>
          <w:rFonts w:ascii="Tahoma" w:hAnsi="Tahoma" w:cs="Tahoma"/>
          <w:sz w:val="24"/>
          <w:szCs w:val="24"/>
        </w:rPr>
        <w:t>)</w:t>
      </w:r>
      <w:r w:rsidRPr="00BD51BE">
        <w:rPr>
          <w:rFonts w:ascii="Tahoma" w:hAnsi="Tahoma" w:cs="Tahoma"/>
          <w:sz w:val="24"/>
          <w:szCs w:val="24"/>
        </w:rPr>
        <w:t xml:space="preserve"> de la FNVC-CGT.</w:t>
      </w:r>
    </w:p>
    <w:p w14:paraId="64C42CCC" w14:textId="77777777" w:rsidR="006A373F" w:rsidRPr="006A373F" w:rsidRDefault="006A373F" w:rsidP="006A373F">
      <w:pPr>
        <w:jc w:val="both"/>
        <w:rPr>
          <w:rFonts w:ascii="Tahoma" w:hAnsi="Tahoma" w:cs="Tahoma"/>
          <w:sz w:val="24"/>
          <w:szCs w:val="24"/>
        </w:rPr>
      </w:pPr>
    </w:p>
    <w:p w14:paraId="54F77FB3" w14:textId="77777777" w:rsidR="006A373F" w:rsidRPr="006A373F" w:rsidRDefault="006A373F" w:rsidP="006A373F">
      <w:pPr>
        <w:jc w:val="both"/>
        <w:rPr>
          <w:rFonts w:ascii="Tahoma" w:hAnsi="Tahoma" w:cs="Tahoma"/>
          <w:sz w:val="24"/>
          <w:szCs w:val="24"/>
        </w:rPr>
      </w:pPr>
      <w:r w:rsidRPr="00E32440">
        <w:rPr>
          <w:rFonts w:ascii="Tahoma" w:hAnsi="Tahoma" w:cs="Tahoma"/>
          <w:b/>
          <w:bCs/>
          <w:sz w:val="24"/>
          <w:szCs w:val="24"/>
        </w:rPr>
        <w:t>Article 9 :</w:t>
      </w:r>
      <w:r w:rsidRPr="006A373F">
        <w:rPr>
          <w:rFonts w:ascii="Tahoma" w:hAnsi="Tahoma" w:cs="Tahoma"/>
          <w:sz w:val="24"/>
          <w:szCs w:val="24"/>
        </w:rPr>
        <w:t xml:space="preserve"> L'assemblée générale de tous les adhérents est l'instance supérieure du syndicat.</w:t>
      </w:r>
    </w:p>
    <w:p w14:paraId="35EADDF4" w14:textId="77777777" w:rsidR="006A373F" w:rsidRPr="006A373F" w:rsidRDefault="006A373F" w:rsidP="00E57832">
      <w:pPr>
        <w:spacing w:after="0"/>
        <w:jc w:val="both"/>
        <w:rPr>
          <w:rFonts w:ascii="Tahoma" w:hAnsi="Tahoma" w:cs="Tahoma"/>
          <w:sz w:val="24"/>
          <w:szCs w:val="24"/>
        </w:rPr>
      </w:pPr>
      <w:r w:rsidRPr="006A373F">
        <w:rPr>
          <w:rFonts w:ascii="Tahoma" w:hAnsi="Tahoma" w:cs="Tahoma"/>
          <w:sz w:val="24"/>
          <w:szCs w:val="24"/>
        </w:rPr>
        <w:t>Elle doit siéger tous les ans. À cette occasion, elle choisit, en son sein, un président de séance et un ou plusieurs assesseurs.</w:t>
      </w:r>
    </w:p>
    <w:p w14:paraId="0E51B103" w14:textId="77777777" w:rsidR="006A373F" w:rsidRPr="006A373F" w:rsidRDefault="006A373F" w:rsidP="00E57832">
      <w:pPr>
        <w:spacing w:after="0"/>
        <w:jc w:val="both"/>
        <w:rPr>
          <w:rFonts w:ascii="Tahoma" w:hAnsi="Tahoma" w:cs="Tahoma"/>
          <w:sz w:val="24"/>
          <w:szCs w:val="24"/>
        </w:rPr>
      </w:pPr>
      <w:r w:rsidRPr="006A373F">
        <w:rPr>
          <w:rFonts w:ascii="Tahoma" w:hAnsi="Tahoma" w:cs="Tahoma"/>
          <w:sz w:val="24"/>
          <w:szCs w:val="24"/>
        </w:rPr>
        <w:t>Son ordre du jour doit ouvrir la discussion sur l'activité, l'orientation et la trésorerie du syndicat.</w:t>
      </w:r>
    </w:p>
    <w:p w14:paraId="6F006B9F" w14:textId="77777777" w:rsidR="006A373F" w:rsidRPr="006A373F" w:rsidRDefault="006A373F" w:rsidP="00E57832">
      <w:pPr>
        <w:spacing w:after="0"/>
        <w:jc w:val="both"/>
        <w:rPr>
          <w:rFonts w:ascii="Tahoma" w:hAnsi="Tahoma" w:cs="Tahoma"/>
          <w:sz w:val="24"/>
          <w:szCs w:val="24"/>
        </w:rPr>
      </w:pPr>
      <w:r w:rsidRPr="006A373F">
        <w:rPr>
          <w:rFonts w:ascii="Tahoma" w:hAnsi="Tahoma" w:cs="Tahoma"/>
          <w:sz w:val="24"/>
          <w:szCs w:val="24"/>
        </w:rPr>
        <w:t>À la fin des travaux, elle se prononce, par un vote à mains levées ou à bulletins secrets, sur les rapports présentés.</w:t>
      </w:r>
    </w:p>
    <w:p w14:paraId="7E2DA10D" w14:textId="77777777" w:rsidR="006A373F" w:rsidRPr="006A373F" w:rsidRDefault="006A373F" w:rsidP="00E57832">
      <w:pPr>
        <w:spacing w:after="0"/>
        <w:jc w:val="both"/>
        <w:rPr>
          <w:rFonts w:ascii="Tahoma" w:hAnsi="Tahoma" w:cs="Tahoma"/>
          <w:sz w:val="24"/>
          <w:szCs w:val="24"/>
        </w:rPr>
      </w:pPr>
      <w:r w:rsidRPr="006A373F">
        <w:rPr>
          <w:rFonts w:ascii="Tahoma" w:hAnsi="Tahoma" w:cs="Tahoma"/>
          <w:sz w:val="24"/>
          <w:szCs w:val="24"/>
        </w:rPr>
        <w:t>Une assemblée générale extraordinaire peut être convoquée chaque fois que les circonstances l'exigent.</w:t>
      </w:r>
    </w:p>
    <w:p w14:paraId="37887E50" w14:textId="77777777" w:rsidR="006A373F" w:rsidRPr="006A373F" w:rsidRDefault="006A373F" w:rsidP="006A373F">
      <w:pPr>
        <w:jc w:val="both"/>
        <w:rPr>
          <w:rFonts w:ascii="Tahoma" w:hAnsi="Tahoma" w:cs="Tahoma"/>
          <w:sz w:val="24"/>
          <w:szCs w:val="24"/>
        </w:rPr>
      </w:pPr>
    </w:p>
    <w:p w14:paraId="0A629004" w14:textId="68E8DE98" w:rsidR="006A373F" w:rsidRPr="006A373F" w:rsidRDefault="006A373F" w:rsidP="006A373F">
      <w:pPr>
        <w:jc w:val="both"/>
        <w:rPr>
          <w:rFonts w:ascii="Tahoma" w:hAnsi="Tahoma" w:cs="Tahoma"/>
          <w:sz w:val="24"/>
          <w:szCs w:val="24"/>
        </w:rPr>
      </w:pPr>
      <w:r w:rsidRPr="00BD51BE">
        <w:rPr>
          <w:rFonts w:ascii="Tahoma" w:hAnsi="Tahoma" w:cs="Tahoma"/>
          <w:b/>
          <w:bCs/>
          <w:sz w:val="24"/>
          <w:szCs w:val="24"/>
        </w:rPr>
        <w:t>Article 10 :</w:t>
      </w:r>
      <w:r w:rsidRPr="006A373F">
        <w:rPr>
          <w:rFonts w:ascii="Tahoma" w:hAnsi="Tahoma" w:cs="Tahoma"/>
          <w:sz w:val="24"/>
          <w:szCs w:val="24"/>
        </w:rPr>
        <w:t xml:space="preserve"> L'assemblée générale procède à l'élection des membres du conseil synd</w:t>
      </w:r>
      <w:r w:rsidR="007321C4">
        <w:rPr>
          <w:rFonts w:ascii="Tahoma" w:hAnsi="Tahoma" w:cs="Tahoma"/>
          <w:sz w:val="24"/>
          <w:szCs w:val="24"/>
        </w:rPr>
        <w:t>ical. Elle élit, en outre, une C</w:t>
      </w:r>
      <w:r w:rsidRPr="006A373F">
        <w:rPr>
          <w:rFonts w:ascii="Tahoma" w:hAnsi="Tahoma" w:cs="Tahoma"/>
          <w:sz w:val="24"/>
          <w:szCs w:val="24"/>
        </w:rPr>
        <w:t xml:space="preserve">ommission </w:t>
      </w:r>
      <w:r w:rsidR="007321C4">
        <w:rPr>
          <w:rFonts w:ascii="Tahoma" w:hAnsi="Tahoma" w:cs="Tahoma"/>
          <w:sz w:val="24"/>
          <w:szCs w:val="24"/>
        </w:rPr>
        <w:t xml:space="preserve">financière </w:t>
      </w:r>
      <w:r w:rsidRPr="006A373F">
        <w:rPr>
          <w:rFonts w:ascii="Tahoma" w:hAnsi="Tahoma" w:cs="Tahoma"/>
          <w:sz w:val="24"/>
          <w:szCs w:val="24"/>
        </w:rPr>
        <w:t xml:space="preserve">de contrôle </w:t>
      </w:r>
      <w:r w:rsidR="007321C4">
        <w:rPr>
          <w:rFonts w:ascii="Tahoma" w:hAnsi="Tahoma" w:cs="Tahoma"/>
          <w:sz w:val="24"/>
          <w:szCs w:val="24"/>
        </w:rPr>
        <w:t>(CFC)</w:t>
      </w:r>
      <w:r w:rsidRPr="006A373F">
        <w:rPr>
          <w:rFonts w:ascii="Tahoma" w:hAnsi="Tahoma" w:cs="Tahoma"/>
          <w:sz w:val="24"/>
          <w:szCs w:val="24"/>
        </w:rPr>
        <w:t xml:space="preserve"> composée de membres pris en dehors du conseil syndical, dont la mission est de vérifier la bonne gestion des finances syndicales.</w:t>
      </w:r>
    </w:p>
    <w:p w14:paraId="023BB1D7" w14:textId="77777777" w:rsidR="006A373F" w:rsidRPr="006A373F" w:rsidRDefault="006A373F" w:rsidP="006A373F">
      <w:pPr>
        <w:jc w:val="both"/>
        <w:rPr>
          <w:rFonts w:ascii="Tahoma" w:hAnsi="Tahoma" w:cs="Tahoma"/>
          <w:sz w:val="24"/>
          <w:szCs w:val="24"/>
        </w:rPr>
      </w:pPr>
    </w:p>
    <w:p w14:paraId="4722240D" w14:textId="77777777" w:rsidR="006A373F" w:rsidRPr="006A373F" w:rsidRDefault="006A373F" w:rsidP="006A373F">
      <w:pPr>
        <w:jc w:val="both"/>
        <w:rPr>
          <w:rFonts w:ascii="Tahoma" w:hAnsi="Tahoma" w:cs="Tahoma"/>
          <w:sz w:val="24"/>
          <w:szCs w:val="24"/>
        </w:rPr>
      </w:pPr>
      <w:r w:rsidRPr="00BD51BE">
        <w:rPr>
          <w:rFonts w:ascii="Tahoma" w:hAnsi="Tahoma" w:cs="Tahoma"/>
          <w:b/>
          <w:bCs/>
          <w:sz w:val="24"/>
          <w:szCs w:val="24"/>
        </w:rPr>
        <w:t>Article 11 :</w:t>
      </w:r>
      <w:r w:rsidRPr="006A373F">
        <w:rPr>
          <w:rFonts w:ascii="Tahoma" w:hAnsi="Tahoma" w:cs="Tahoma"/>
          <w:sz w:val="24"/>
          <w:szCs w:val="24"/>
        </w:rPr>
        <w:t xml:space="preserve"> Toute décision soumise à un vote sera considérée comme valable et pourra être mise en application si elle a recueilli la majorité, soit la moitié des voix plus une.</w:t>
      </w:r>
    </w:p>
    <w:p w14:paraId="03CDE13E" w14:textId="77777777" w:rsidR="006A373F" w:rsidRPr="006A373F" w:rsidRDefault="006A373F" w:rsidP="006A373F">
      <w:pPr>
        <w:jc w:val="both"/>
        <w:rPr>
          <w:rFonts w:ascii="Tahoma" w:hAnsi="Tahoma" w:cs="Tahoma"/>
          <w:sz w:val="24"/>
          <w:szCs w:val="24"/>
        </w:rPr>
      </w:pPr>
    </w:p>
    <w:p w14:paraId="0C46BBD4" w14:textId="77777777" w:rsidR="006A373F" w:rsidRPr="006A373F" w:rsidRDefault="006A373F" w:rsidP="006A373F">
      <w:pPr>
        <w:jc w:val="both"/>
        <w:rPr>
          <w:rFonts w:ascii="Tahoma" w:hAnsi="Tahoma" w:cs="Tahoma"/>
          <w:sz w:val="24"/>
          <w:szCs w:val="24"/>
        </w:rPr>
      </w:pPr>
      <w:r w:rsidRPr="00BD51BE">
        <w:rPr>
          <w:rFonts w:ascii="Tahoma" w:hAnsi="Tahoma" w:cs="Tahoma"/>
          <w:b/>
          <w:bCs/>
          <w:sz w:val="24"/>
          <w:szCs w:val="24"/>
        </w:rPr>
        <w:t>Article 12 :</w:t>
      </w:r>
      <w:r w:rsidRPr="006A373F">
        <w:rPr>
          <w:rFonts w:ascii="Tahoma" w:hAnsi="Tahoma" w:cs="Tahoma"/>
          <w:sz w:val="24"/>
          <w:szCs w:val="24"/>
        </w:rPr>
        <w:t xml:space="preserve"> Pour être membre du conseil syndical, il faut être majeur et jouir de ses droits civiques (art. L. 2131-5 du code du travail). Les membres sortants sont rééligibles. Les fonctions de conseiller ne sont pas rémunérées. Toutefois, lorsqu'une mission entraîne des pertes de salaire ou des dépenses justifiées, leur indemnisation pourra être décidée par le conseil.</w:t>
      </w:r>
    </w:p>
    <w:p w14:paraId="2635B9D9" w14:textId="77777777" w:rsidR="00BD51BE" w:rsidRPr="006A373F" w:rsidRDefault="00BD51BE" w:rsidP="006A373F">
      <w:pPr>
        <w:jc w:val="both"/>
        <w:rPr>
          <w:rFonts w:ascii="Tahoma" w:hAnsi="Tahoma" w:cs="Tahoma"/>
          <w:sz w:val="24"/>
          <w:szCs w:val="24"/>
        </w:rPr>
      </w:pPr>
    </w:p>
    <w:p w14:paraId="7372ECAB" w14:textId="77777777" w:rsidR="006A373F" w:rsidRPr="006A373F" w:rsidRDefault="006A373F" w:rsidP="006A373F">
      <w:pPr>
        <w:jc w:val="both"/>
        <w:rPr>
          <w:rFonts w:ascii="Tahoma" w:hAnsi="Tahoma" w:cs="Tahoma"/>
          <w:sz w:val="24"/>
          <w:szCs w:val="24"/>
        </w:rPr>
      </w:pPr>
      <w:r w:rsidRPr="00BD51BE">
        <w:rPr>
          <w:rFonts w:ascii="Tahoma" w:hAnsi="Tahoma" w:cs="Tahoma"/>
          <w:b/>
          <w:bCs/>
          <w:sz w:val="24"/>
          <w:szCs w:val="24"/>
        </w:rPr>
        <w:t>Article 13 :</w:t>
      </w:r>
      <w:r w:rsidRPr="006A373F">
        <w:rPr>
          <w:rFonts w:ascii="Tahoma" w:hAnsi="Tahoma" w:cs="Tahoma"/>
          <w:sz w:val="24"/>
          <w:szCs w:val="24"/>
        </w:rPr>
        <w:t xml:space="preserve"> Le conseil syndical élu est l'organisme de direction du syndicat entre deux assemblées générales. Il se réunit au moins une fois par mois. Le conseil procède à l'élection d'un bureau syndical composé au minimum d'un secrétaire et d'un trésorier. Le conseil syndical se réunit également pour désigner les délégués au congrès de la Fédération, il propose des membres du syndicat à la CFC et CEF de la FNVC-CGT en fonction des statuts de la Fédération.</w:t>
      </w:r>
    </w:p>
    <w:p w14:paraId="44393AD5" w14:textId="3470CA3E" w:rsidR="006A373F" w:rsidRDefault="006A373F" w:rsidP="006A373F">
      <w:pPr>
        <w:jc w:val="both"/>
        <w:rPr>
          <w:rFonts w:ascii="Tahoma" w:hAnsi="Tahoma" w:cs="Tahoma"/>
          <w:sz w:val="24"/>
          <w:szCs w:val="24"/>
        </w:rPr>
      </w:pPr>
    </w:p>
    <w:p w14:paraId="6292D3D8" w14:textId="77777777" w:rsidR="006A373F" w:rsidRPr="006A373F" w:rsidRDefault="006A373F" w:rsidP="006A373F">
      <w:pPr>
        <w:jc w:val="both"/>
        <w:rPr>
          <w:rFonts w:ascii="Tahoma" w:hAnsi="Tahoma" w:cs="Tahoma"/>
          <w:sz w:val="24"/>
          <w:szCs w:val="24"/>
        </w:rPr>
      </w:pPr>
      <w:r w:rsidRPr="00BD51BE">
        <w:rPr>
          <w:rFonts w:ascii="Tahoma" w:hAnsi="Tahoma" w:cs="Tahoma"/>
          <w:b/>
          <w:bCs/>
          <w:sz w:val="24"/>
          <w:szCs w:val="24"/>
        </w:rPr>
        <w:t>Article 14 :</w:t>
      </w:r>
      <w:r w:rsidRPr="006A373F">
        <w:rPr>
          <w:rFonts w:ascii="Tahoma" w:hAnsi="Tahoma" w:cs="Tahoma"/>
          <w:sz w:val="24"/>
          <w:szCs w:val="24"/>
        </w:rPr>
        <w:t xml:space="preserve"> Le conseil syndical a les pouvoirs les plus étendus pour agir dans le cadre des présents statuts et des orientations fixées par l'assemblée générale.</w:t>
      </w:r>
    </w:p>
    <w:p w14:paraId="35D5F6D6" w14:textId="77777777" w:rsidR="006A373F" w:rsidRPr="006A373F" w:rsidRDefault="006A373F" w:rsidP="006A373F">
      <w:pPr>
        <w:jc w:val="both"/>
        <w:rPr>
          <w:rFonts w:ascii="Tahoma" w:hAnsi="Tahoma" w:cs="Tahoma"/>
          <w:sz w:val="24"/>
          <w:szCs w:val="24"/>
        </w:rPr>
      </w:pPr>
      <w:r w:rsidRPr="006A373F">
        <w:rPr>
          <w:rFonts w:ascii="Tahoma" w:hAnsi="Tahoma" w:cs="Tahoma"/>
          <w:sz w:val="24"/>
          <w:szCs w:val="24"/>
        </w:rPr>
        <w:lastRenderedPageBreak/>
        <w:t>Dans les cas imprévus, il veille à ce que ses décisions soient conformes aux intérêts généraux des adhérents.</w:t>
      </w:r>
    </w:p>
    <w:p w14:paraId="6C6B42C3" w14:textId="77777777" w:rsidR="006A373F" w:rsidRPr="006A373F" w:rsidRDefault="006A373F" w:rsidP="006A373F">
      <w:pPr>
        <w:jc w:val="both"/>
        <w:rPr>
          <w:rFonts w:ascii="Tahoma" w:hAnsi="Tahoma" w:cs="Tahoma"/>
          <w:sz w:val="24"/>
          <w:szCs w:val="24"/>
        </w:rPr>
      </w:pPr>
      <w:r w:rsidRPr="006A373F">
        <w:rPr>
          <w:rFonts w:ascii="Tahoma" w:hAnsi="Tahoma" w:cs="Tahoma"/>
          <w:sz w:val="24"/>
          <w:szCs w:val="24"/>
        </w:rPr>
        <w:t>Le conseil syndical est responsable de son activité et de la bonne gestion syndicale.</w:t>
      </w:r>
    </w:p>
    <w:p w14:paraId="69ED1691" w14:textId="77777777" w:rsidR="006A373F" w:rsidRPr="006A373F" w:rsidRDefault="006A373F" w:rsidP="006A373F">
      <w:pPr>
        <w:jc w:val="both"/>
        <w:rPr>
          <w:rFonts w:ascii="Tahoma" w:hAnsi="Tahoma" w:cs="Tahoma"/>
          <w:sz w:val="24"/>
          <w:szCs w:val="24"/>
        </w:rPr>
      </w:pPr>
      <w:r w:rsidRPr="006A373F">
        <w:rPr>
          <w:rFonts w:ascii="Tahoma" w:hAnsi="Tahoma" w:cs="Tahoma"/>
          <w:sz w:val="24"/>
          <w:szCs w:val="24"/>
        </w:rPr>
        <w:t>Le conseil syndical a en charge l'approbation des comptes du syndicat arrêtés par le bureau.</w:t>
      </w:r>
    </w:p>
    <w:p w14:paraId="4787AFE3" w14:textId="77777777" w:rsidR="006A373F" w:rsidRPr="006A373F" w:rsidRDefault="006A373F" w:rsidP="006A373F">
      <w:pPr>
        <w:jc w:val="both"/>
        <w:rPr>
          <w:rFonts w:ascii="Tahoma" w:hAnsi="Tahoma" w:cs="Tahoma"/>
          <w:sz w:val="24"/>
          <w:szCs w:val="24"/>
        </w:rPr>
      </w:pPr>
    </w:p>
    <w:p w14:paraId="3B7370EE" w14:textId="77777777" w:rsidR="006A373F" w:rsidRPr="006A373F" w:rsidRDefault="006A373F" w:rsidP="006A373F">
      <w:pPr>
        <w:jc w:val="both"/>
        <w:rPr>
          <w:rFonts w:ascii="Tahoma" w:hAnsi="Tahoma" w:cs="Tahoma"/>
          <w:sz w:val="24"/>
          <w:szCs w:val="24"/>
        </w:rPr>
      </w:pPr>
      <w:r w:rsidRPr="00BD51BE">
        <w:rPr>
          <w:rFonts w:ascii="Tahoma" w:hAnsi="Tahoma" w:cs="Tahoma"/>
          <w:b/>
          <w:bCs/>
          <w:sz w:val="24"/>
          <w:szCs w:val="24"/>
        </w:rPr>
        <w:t>Article 15 :</w:t>
      </w:r>
      <w:r w:rsidRPr="006A373F">
        <w:rPr>
          <w:rFonts w:ascii="Tahoma" w:hAnsi="Tahoma" w:cs="Tahoma"/>
          <w:sz w:val="24"/>
          <w:szCs w:val="24"/>
        </w:rPr>
        <w:t xml:space="preserve"> Au sein du bureau syndical, le secrétaire est chargé de rédiger la correspondance et les procès-verbaux de réunions, d'organiser les réunions statutaires, de prendre toutes les initiatives nécessaires à la bonne marche du syndicat et à sa vie démocratique.</w:t>
      </w:r>
    </w:p>
    <w:p w14:paraId="56C02FA7" w14:textId="77777777" w:rsidR="006A373F" w:rsidRPr="006A373F" w:rsidRDefault="006A373F" w:rsidP="006A373F">
      <w:pPr>
        <w:jc w:val="both"/>
        <w:rPr>
          <w:rFonts w:ascii="Tahoma" w:hAnsi="Tahoma" w:cs="Tahoma"/>
          <w:sz w:val="24"/>
          <w:szCs w:val="24"/>
        </w:rPr>
      </w:pPr>
      <w:r w:rsidRPr="006A373F">
        <w:rPr>
          <w:rFonts w:ascii="Tahoma" w:hAnsi="Tahoma" w:cs="Tahoma"/>
          <w:sz w:val="24"/>
          <w:szCs w:val="24"/>
        </w:rPr>
        <w:t>Il signe tous les actes administratifs.</w:t>
      </w:r>
    </w:p>
    <w:p w14:paraId="25F107AA" w14:textId="462EE412" w:rsidR="006A373F" w:rsidRPr="006A373F" w:rsidRDefault="006A373F" w:rsidP="006A373F">
      <w:pPr>
        <w:jc w:val="both"/>
        <w:rPr>
          <w:rFonts w:ascii="Tahoma" w:hAnsi="Tahoma" w:cs="Tahoma"/>
          <w:sz w:val="24"/>
          <w:szCs w:val="24"/>
        </w:rPr>
      </w:pPr>
      <w:r w:rsidRPr="006A373F">
        <w:rPr>
          <w:rFonts w:ascii="Tahoma" w:hAnsi="Tahoma" w:cs="Tahoma"/>
          <w:sz w:val="24"/>
          <w:szCs w:val="24"/>
        </w:rPr>
        <w:t>Il demeure en rapport étroit avec la fédération, l'Union Départementale</w:t>
      </w:r>
      <w:r w:rsidR="007321C4">
        <w:rPr>
          <w:rFonts w:ascii="Tahoma" w:hAnsi="Tahoma" w:cs="Tahoma"/>
          <w:sz w:val="24"/>
          <w:szCs w:val="24"/>
        </w:rPr>
        <w:t xml:space="preserve"> (UD)</w:t>
      </w:r>
      <w:r w:rsidRPr="006A373F">
        <w:rPr>
          <w:rFonts w:ascii="Tahoma" w:hAnsi="Tahoma" w:cs="Tahoma"/>
          <w:sz w:val="24"/>
          <w:szCs w:val="24"/>
        </w:rPr>
        <w:t xml:space="preserve"> et l'Union Locale</w:t>
      </w:r>
      <w:r w:rsidR="007321C4">
        <w:rPr>
          <w:rFonts w:ascii="Tahoma" w:hAnsi="Tahoma" w:cs="Tahoma"/>
          <w:sz w:val="24"/>
          <w:szCs w:val="24"/>
        </w:rPr>
        <w:t xml:space="preserve"> (UL)</w:t>
      </w:r>
      <w:r w:rsidRPr="006A373F">
        <w:rPr>
          <w:rFonts w:ascii="Tahoma" w:hAnsi="Tahoma" w:cs="Tahoma"/>
          <w:sz w:val="24"/>
          <w:szCs w:val="24"/>
        </w:rPr>
        <w:t>.</w:t>
      </w:r>
    </w:p>
    <w:p w14:paraId="2ABFD11D" w14:textId="0FF05358" w:rsidR="006A373F" w:rsidRPr="006A373F" w:rsidRDefault="006A373F" w:rsidP="006A373F">
      <w:pPr>
        <w:jc w:val="both"/>
        <w:rPr>
          <w:rFonts w:ascii="Tahoma" w:hAnsi="Tahoma" w:cs="Tahoma"/>
          <w:sz w:val="24"/>
          <w:szCs w:val="24"/>
        </w:rPr>
      </w:pPr>
      <w:r w:rsidRPr="006A373F">
        <w:rPr>
          <w:rFonts w:ascii="Tahoma" w:hAnsi="Tahoma" w:cs="Tahoma"/>
          <w:sz w:val="24"/>
          <w:szCs w:val="24"/>
        </w:rPr>
        <w:t>Le trésorier a la responsabilité du paiement de la cotisation de chaque adhérent.</w:t>
      </w:r>
    </w:p>
    <w:p w14:paraId="1BC5FC89" w14:textId="77777777" w:rsidR="006A373F" w:rsidRPr="006A373F" w:rsidRDefault="006A373F" w:rsidP="006A373F">
      <w:pPr>
        <w:jc w:val="both"/>
        <w:rPr>
          <w:rFonts w:ascii="Tahoma" w:hAnsi="Tahoma" w:cs="Tahoma"/>
          <w:sz w:val="24"/>
          <w:szCs w:val="24"/>
        </w:rPr>
      </w:pPr>
      <w:r w:rsidRPr="006A373F">
        <w:rPr>
          <w:rFonts w:ascii="Tahoma" w:hAnsi="Tahoma" w:cs="Tahoma"/>
          <w:sz w:val="24"/>
          <w:szCs w:val="24"/>
        </w:rPr>
        <w:t>Dans le but de simplifier sa tâche, la FNCV-CGT a mis en place un bordereau d’adhésion en ligne pour tous les adhérents du syndicat. Une attestation fiscale correspondant aux cotisations payées dans l’année est fourni par la FNVC-CGT à chaque adhérent, après le paiement de la cotisation du dernier trimestre civil de l’année.</w:t>
      </w:r>
    </w:p>
    <w:p w14:paraId="1575D3B0" w14:textId="77777777" w:rsidR="006A373F" w:rsidRPr="006A373F" w:rsidRDefault="006A373F" w:rsidP="006A373F">
      <w:pPr>
        <w:jc w:val="both"/>
        <w:rPr>
          <w:rFonts w:ascii="Tahoma" w:hAnsi="Tahoma" w:cs="Tahoma"/>
          <w:sz w:val="24"/>
          <w:szCs w:val="24"/>
        </w:rPr>
      </w:pPr>
      <w:r w:rsidRPr="006A373F">
        <w:rPr>
          <w:rFonts w:ascii="Tahoma" w:hAnsi="Tahoma" w:cs="Tahoma"/>
          <w:sz w:val="24"/>
          <w:szCs w:val="24"/>
        </w:rPr>
        <w:t xml:space="preserve">Le bureau arrête les comptes du syndicat en vue de l'établissement de leur publicité conformément aux articles L. 2135-1 et suivants du code du travail. </w:t>
      </w:r>
    </w:p>
    <w:p w14:paraId="6446B817" w14:textId="77777777" w:rsidR="006A373F" w:rsidRPr="006A373F" w:rsidRDefault="006A373F" w:rsidP="006A373F">
      <w:pPr>
        <w:jc w:val="both"/>
        <w:rPr>
          <w:rFonts w:ascii="Tahoma" w:hAnsi="Tahoma" w:cs="Tahoma"/>
          <w:sz w:val="24"/>
          <w:szCs w:val="24"/>
        </w:rPr>
      </w:pPr>
      <w:r w:rsidRPr="006A373F">
        <w:rPr>
          <w:rFonts w:ascii="Tahoma" w:hAnsi="Tahoma" w:cs="Tahoma"/>
          <w:sz w:val="24"/>
          <w:szCs w:val="24"/>
        </w:rPr>
        <w:t>D'une façon plus générale, le bureau veille à ce que chacun de ses membres participe effectivement à la vie du syndicat en répartissant équitablement les responsabilités.</w:t>
      </w:r>
    </w:p>
    <w:p w14:paraId="34CE8565" w14:textId="77777777" w:rsidR="00BD51BE" w:rsidRPr="006A373F" w:rsidRDefault="00BD51BE" w:rsidP="006A373F">
      <w:pPr>
        <w:jc w:val="both"/>
        <w:rPr>
          <w:rFonts w:ascii="Tahoma" w:hAnsi="Tahoma" w:cs="Tahoma"/>
          <w:sz w:val="24"/>
          <w:szCs w:val="24"/>
        </w:rPr>
      </w:pPr>
    </w:p>
    <w:p w14:paraId="158C597E" w14:textId="77777777" w:rsidR="006A373F" w:rsidRPr="006A373F" w:rsidRDefault="006A373F" w:rsidP="006A373F">
      <w:pPr>
        <w:jc w:val="both"/>
        <w:rPr>
          <w:rFonts w:ascii="Tahoma" w:hAnsi="Tahoma" w:cs="Tahoma"/>
          <w:sz w:val="24"/>
          <w:szCs w:val="24"/>
        </w:rPr>
      </w:pPr>
      <w:r w:rsidRPr="00BD51BE">
        <w:rPr>
          <w:rFonts w:ascii="Tahoma" w:hAnsi="Tahoma" w:cs="Tahoma"/>
          <w:b/>
          <w:bCs/>
          <w:sz w:val="24"/>
          <w:szCs w:val="24"/>
        </w:rPr>
        <w:t>Article 16 :</w:t>
      </w:r>
      <w:r w:rsidRPr="006A373F">
        <w:rPr>
          <w:rFonts w:ascii="Tahoma" w:hAnsi="Tahoma" w:cs="Tahoma"/>
          <w:sz w:val="24"/>
          <w:szCs w:val="24"/>
        </w:rPr>
        <w:t xml:space="preserve"> Lorsqu'un différend survient entre employeur et salariés, ces derniers doivent, avant toute autre démarche, aviser le bureau syndical.</w:t>
      </w:r>
    </w:p>
    <w:p w14:paraId="4451F962" w14:textId="29331F2B" w:rsidR="006A373F" w:rsidRPr="006A373F" w:rsidRDefault="006A373F" w:rsidP="006A373F">
      <w:pPr>
        <w:jc w:val="both"/>
        <w:rPr>
          <w:rFonts w:ascii="Tahoma" w:hAnsi="Tahoma" w:cs="Tahoma"/>
          <w:sz w:val="24"/>
          <w:szCs w:val="24"/>
        </w:rPr>
      </w:pPr>
      <w:r w:rsidRPr="006A373F">
        <w:rPr>
          <w:rFonts w:ascii="Tahoma" w:hAnsi="Tahoma" w:cs="Tahoma"/>
          <w:sz w:val="24"/>
          <w:szCs w:val="24"/>
        </w:rPr>
        <w:t xml:space="preserve">Le secrétaire convoque le conseil syndical et informe la Fédération. Si le conflit s'aggrave, il peut convoquer une assemblée générale pour statuer sur la situation. La Fédération </w:t>
      </w:r>
      <w:r w:rsidR="00BD51BE" w:rsidRPr="006A373F">
        <w:rPr>
          <w:rFonts w:ascii="Tahoma" w:hAnsi="Tahoma" w:cs="Tahoma"/>
          <w:sz w:val="24"/>
          <w:szCs w:val="24"/>
        </w:rPr>
        <w:t>a</w:t>
      </w:r>
      <w:r w:rsidRPr="006A373F">
        <w:rPr>
          <w:rFonts w:ascii="Tahoma" w:hAnsi="Tahoma" w:cs="Tahoma"/>
          <w:sz w:val="24"/>
          <w:szCs w:val="24"/>
        </w:rPr>
        <w:t xml:space="preserve"> mis en place une protection juridique en droit du travail pour chaque adhérent à jours de ses cotisations. Ce service est géré par la commission juridique </w:t>
      </w:r>
      <w:r w:rsidR="007321C4">
        <w:rPr>
          <w:rFonts w:ascii="Tahoma" w:hAnsi="Tahoma" w:cs="Tahoma"/>
          <w:sz w:val="24"/>
          <w:szCs w:val="24"/>
        </w:rPr>
        <w:t>Droit Libertés Action Juridique (</w:t>
      </w:r>
      <w:r w:rsidRPr="006A373F">
        <w:rPr>
          <w:rFonts w:ascii="Tahoma" w:hAnsi="Tahoma" w:cs="Tahoma"/>
          <w:sz w:val="24"/>
          <w:szCs w:val="24"/>
        </w:rPr>
        <w:t>DLAJ</w:t>
      </w:r>
      <w:r w:rsidR="007321C4">
        <w:rPr>
          <w:rFonts w:ascii="Tahoma" w:hAnsi="Tahoma" w:cs="Tahoma"/>
          <w:sz w:val="24"/>
          <w:szCs w:val="24"/>
        </w:rPr>
        <w:t>)</w:t>
      </w:r>
      <w:r w:rsidRPr="006A373F">
        <w:rPr>
          <w:rFonts w:ascii="Tahoma" w:hAnsi="Tahoma" w:cs="Tahoma"/>
          <w:sz w:val="24"/>
          <w:szCs w:val="24"/>
        </w:rPr>
        <w:t xml:space="preserve"> de la FNVC-CGT.  </w:t>
      </w:r>
    </w:p>
    <w:p w14:paraId="17D910CD" w14:textId="77777777" w:rsidR="006A373F" w:rsidRPr="006A373F" w:rsidRDefault="006A373F" w:rsidP="006A373F">
      <w:pPr>
        <w:jc w:val="both"/>
        <w:rPr>
          <w:rFonts w:ascii="Tahoma" w:hAnsi="Tahoma" w:cs="Tahoma"/>
          <w:sz w:val="24"/>
          <w:szCs w:val="24"/>
        </w:rPr>
      </w:pPr>
    </w:p>
    <w:p w14:paraId="7D664709" w14:textId="77777777" w:rsidR="006A373F" w:rsidRPr="006A373F" w:rsidRDefault="006A373F" w:rsidP="006A373F">
      <w:pPr>
        <w:jc w:val="both"/>
        <w:rPr>
          <w:rFonts w:ascii="Tahoma" w:hAnsi="Tahoma" w:cs="Tahoma"/>
          <w:sz w:val="24"/>
          <w:szCs w:val="24"/>
        </w:rPr>
      </w:pPr>
      <w:r w:rsidRPr="00BD51BE">
        <w:rPr>
          <w:rFonts w:ascii="Tahoma" w:hAnsi="Tahoma" w:cs="Tahoma"/>
          <w:b/>
          <w:bCs/>
          <w:sz w:val="24"/>
          <w:szCs w:val="24"/>
        </w:rPr>
        <w:t>Article 17 :</w:t>
      </w:r>
      <w:r w:rsidRPr="006A373F">
        <w:rPr>
          <w:rFonts w:ascii="Tahoma" w:hAnsi="Tahoma" w:cs="Tahoma"/>
          <w:sz w:val="24"/>
          <w:szCs w:val="24"/>
        </w:rPr>
        <w:t xml:space="preserve"> Dans la mesure où les circonstances le justifient, le syndicat peut se décentraliser en sections syndicales d'ateliers ou de catégories comme les VRP.</w:t>
      </w:r>
    </w:p>
    <w:p w14:paraId="57C017CF" w14:textId="293F767C" w:rsidR="006A373F" w:rsidRPr="006A373F" w:rsidRDefault="006A373F" w:rsidP="006A373F">
      <w:pPr>
        <w:jc w:val="both"/>
        <w:rPr>
          <w:rFonts w:ascii="Tahoma" w:hAnsi="Tahoma" w:cs="Tahoma"/>
          <w:sz w:val="24"/>
          <w:szCs w:val="24"/>
        </w:rPr>
      </w:pPr>
      <w:r w:rsidRPr="006A373F">
        <w:rPr>
          <w:rFonts w:ascii="Tahoma" w:hAnsi="Tahoma" w:cs="Tahoma"/>
          <w:sz w:val="24"/>
          <w:szCs w:val="24"/>
        </w:rPr>
        <w:t xml:space="preserve">Chaque section </w:t>
      </w:r>
      <w:r w:rsidR="007321C4">
        <w:rPr>
          <w:rFonts w:ascii="Tahoma" w:hAnsi="Tahoma" w:cs="Tahoma"/>
          <w:sz w:val="24"/>
          <w:szCs w:val="24"/>
        </w:rPr>
        <w:t xml:space="preserve">syndicale </w:t>
      </w:r>
      <w:r w:rsidRPr="006A373F">
        <w:rPr>
          <w:rFonts w:ascii="Tahoma" w:hAnsi="Tahoma" w:cs="Tahoma"/>
          <w:sz w:val="24"/>
          <w:szCs w:val="24"/>
        </w:rPr>
        <w:t>est alors administrée sur la base d'un règlement intérieur élaboré par le conseil syndical. Un code CoGeTise sera donné aux sections syndicales qui ne dépendraient pas de la FNVC-CGT, afin que la section se rattache à sa fédération CGT en fonction de sa branche professionnelle.</w:t>
      </w:r>
    </w:p>
    <w:p w14:paraId="5D6F5D18" w14:textId="77777777" w:rsidR="006A373F" w:rsidRPr="006A373F" w:rsidRDefault="006A373F" w:rsidP="006A373F">
      <w:pPr>
        <w:jc w:val="both"/>
        <w:rPr>
          <w:rFonts w:ascii="Tahoma" w:hAnsi="Tahoma" w:cs="Tahoma"/>
          <w:sz w:val="24"/>
          <w:szCs w:val="24"/>
        </w:rPr>
      </w:pPr>
    </w:p>
    <w:p w14:paraId="14535BA1" w14:textId="77777777" w:rsidR="006A373F" w:rsidRPr="006A373F" w:rsidRDefault="006A373F" w:rsidP="006A373F">
      <w:pPr>
        <w:jc w:val="both"/>
        <w:rPr>
          <w:rFonts w:ascii="Tahoma" w:hAnsi="Tahoma" w:cs="Tahoma"/>
          <w:sz w:val="24"/>
          <w:szCs w:val="24"/>
        </w:rPr>
      </w:pPr>
      <w:r w:rsidRPr="00BD51BE">
        <w:rPr>
          <w:rFonts w:ascii="Tahoma" w:hAnsi="Tahoma" w:cs="Tahoma"/>
          <w:b/>
          <w:bCs/>
          <w:sz w:val="24"/>
          <w:szCs w:val="24"/>
        </w:rPr>
        <w:lastRenderedPageBreak/>
        <w:t>Article 18 :</w:t>
      </w:r>
      <w:r w:rsidRPr="006A373F">
        <w:rPr>
          <w:rFonts w:ascii="Tahoma" w:hAnsi="Tahoma" w:cs="Tahoma"/>
          <w:sz w:val="24"/>
          <w:szCs w:val="24"/>
        </w:rPr>
        <w:t xml:space="preserve"> Les présents statuts ne peuvent être amendés qu'à l'occasion d'une assemblée générale, ordinaire ou extraordinaire.</w:t>
      </w:r>
    </w:p>
    <w:p w14:paraId="5CEEF745" w14:textId="77777777" w:rsidR="006A373F" w:rsidRPr="006A373F" w:rsidRDefault="006A373F" w:rsidP="006A373F">
      <w:pPr>
        <w:jc w:val="both"/>
        <w:rPr>
          <w:rFonts w:ascii="Tahoma" w:hAnsi="Tahoma" w:cs="Tahoma"/>
          <w:sz w:val="24"/>
          <w:szCs w:val="24"/>
        </w:rPr>
      </w:pPr>
      <w:r w:rsidRPr="006A373F">
        <w:rPr>
          <w:rFonts w:ascii="Tahoma" w:hAnsi="Tahoma" w:cs="Tahoma"/>
          <w:sz w:val="24"/>
          <w:szCs w:val="24"/>
        </w:rPr>
        <w:t>Les amendements proposés doivent recueillir la majorité des deux tiers des suffrages valablement exprimés.</w:t>
      </w:r>
    </w:p>
    <w:p w14:paraId="5690EC5B" w14:textId="77777777" w:rsidR="006A373F" w:rsidRPr="00426BDC" w:rsidRDefault="006A373F" w:rsidP="006A373F">
      <w:pPr>
        <w:jc w:val="both"/>
        <w:rPr>
          <w:rFonts w:ascii="Tahoma" w:hAnsi="Tahoma" w:cs="Tahoma"/>
          <w:sz w:val="4"/>
          <w:szCs w:val="4"/>
        </w:rPr>
      </w:pPr>
    </w:p>
    <w:p w14:paraId="10C8342E" w14:textId="3758C6DD" w:rsidR="006A373F" w:rsidRDefault="006A373F" w:rsidP="006A373F">
      <w:pPr>
        <w:jc w:val="both"/>
        <w:rPr>
          <w:rFonts w:ascii="Tahoma" w:hAnsi="Tahoma" w:cs="Tahoma"/>
          <w:sz w:val="24"/>
          <w:szCs w:val="24"/>
        </w:rPr>
      </w:pPr>
      <w:r w:rsidRPr="00BD51BE">
        <w:rPr>
          <w:rFonts w:ascii="Tahoma" w:hAnsi="Tahoma" w:cs="Tahoma"/>
          <w:b/>
          <w:bCs/>
          <w:sz w:val="24"/>
          <w:szCs w:val="24"/>
        </w:rPr>
        <w:t>Article 19 :</w:t>
      </w:r>
      <w:r w:rsidRPr="006A373F">
        <w:rPr>
          <w:rFonts w:ascii="Tahoma" w:hAnsi="Tahoma" w:cs="Tahoma"/>
          <w:sz w:val="24"/>
          <w:szCs w:val="24"/>
        </w:rPr>
        <w:t xml:space="preserve"> En cas de dissolution, l'assemblée générale, convoquée à cet effet, doit remettre les archives et les fonds à son Union Départementale.</w:t>
      </w:r>
    </w:p>
    <w:p w14:paraId="63D1EC57" w14:textId="77777777" w:rsidR="00BD51BE" w:rsidRPr="006A373F" w:rsidRDefault="00BD51BE" w:rsidP="006A373F">
      <w:pPr>
        <w:jc w:val="both"/>
        <w:rPr>
          <w:rFonts w:ascii="Tahoma" w:hAnsi="Tahoma" w:cs="Tahoma"/>
          <w:sz w:val="24"/>
          <w:szCs w:val="24"/>
        </w:rPr>
      </w:pPr>
    </w:p>
    <w:p w14:paraId="6B86895F" w14:textId="77777777" w:rsidR="006A373F" w:rsidRPr="006A373F" w:rsidRDefault="006A373F" w:rsidP="006A373F">
      <w:pPr>
        <w:jc w:val="both"/>
        <w:rPr>
          <w:rFonts w:ascii="Tahoma" w:hAnsi="Tahoma" w:cs="Tahoma"/>
          <w:sz w:val="24"/>
          <w:szCs w:val="24"/>
        </w:rPr>
      </w:pPr>
      <w:r w:rsidRPr="006A373F">
        <w:rPr>
          <w:rFonts w:ascii="Tahoma" w:hAnsi="Tahoma" w:cs="Tahoma"/>
          <w:sz w:val="24"/>
          <w:szCs w:val="24"/>
        </w:rPr>
        <w:t>Le conseil syndical du syndicat        …, réuni le (date), a procédé conformément aux statuts à l'élection des membres du bureau.</w:t>
      </w:r>
    </w:p>
    <w:p w14:paraId="2350F85A" w14:textId="77777777" w:rsidR="006A373F" w:rsidRPr="006A373F" w:rsidRDefault="006A373F" w:rsidP="006A373F">
      <w:pPr>
        <w:jc w:val="both"/>
        <w:rPr>
          <w:rFonts w:ascii="Tahoma" w:hAnsi="Tahoma" w:cs="Tahoma"/>
          <w:sz w:val="24"/>
          <w:szCs w:val="24"/>
        </w:rPr>
      </w:pPr>
      <w:r w:rsidRPr="007321C4">
        <w:rPr>
          <w:rFonts w:ascii="Tahoma" w:hAnsi="Tahoma" w:cs="Tahoma"/>
          <w:b/>
          <w:sz w:val="24"/>
          <w:szCs w:val="24"/>
        </w:rPr>
        <w:t>Secrétaire</w:t>
      </w:r>
      <w:r w:rsidRPr="006A373F">
        <w:rPr>
          <w:rFonts w:ascii="Tahoma" w:hAnsi="Tahoma" w:cs="Tahoma"/>
          <w:sz w:val="24"/>
          <w:szCs w:val="24"/>
        </w:rPr>
        <w:t xml:space="preserve"> :    </w:t>
      </w:r>
    </w:p>
    <w:p w14:paraId="74544B77" w14:textId="77777777" w:rsidR="006A373F" w:rsidRPr="006A373F" w:rsidRDefault="006A373F" w:rsidP="006A373F">
      <w:pPr>
        <w:jc w:val="both"/>
        <w:rPr>
          <w:rFonts w:ascii="Tahoma" w:hAnsi="Tahoma" w:cs="Tahoma"/>
          <w:sz w:val="24"/>
          <w:szCs w:val="24"/>
        </w:rPr>
      </w:pPr>
      <w:r w:rsidRPr="006A373F">
        <w:rPr>
          <w:rFonts w:ascii="Tahoma" w:hAnsi="Tahoma" w:cs="Tahoma"/>
          <w:sz w:val="24"/>
          <w:szCs w:val="24"/>
        </w:rPr>
        <w:t>Nom : Prénom :</w:t>
      </w:r>
    </w:p>
    <w:p w14:paraId="60E00BF7" w14:textId="77777777" w:rsidR="006A373F" w:rsidRPr="006A373F" w:rsidRDefault="006A373F" w:rsidP="006A373F">
      <w:pPr>
        <w:jc w:val="both"/>
        <w:rPr>
          <w:rFonts w:ascii="Tahoma" w:hAnsi="Tahoma" w:cs="Tahoma"/>
          <w:sz w:val="24"/>
          <w:szCs w:val="24"/>
        </w:rPr>
      </w:pPr>
      <w:r w:rsidRPr="006A373F">
        <w:rPr>
          <w:rFonts w:ascii="Tahoma" w:hAnsi="Tahoma" w:cs="Tahoma"/>
          <w:sz w:val="24"/>
          <w:szCs w:val="24"/>
        </w:rPr>
        <w:t>Signature</w:t>
      </w:r>
    </w:p>
    <w:p w14:paraId="0E37E6C3" w14:textId="77777777" w:rsidR="006A373F" w:rsidRPr="006A373F" w:rsidRDefault="006A373F" w:rsidP="006A373F">
      <w:pPr>
        <w:jc w:val="both"/>
        <w:rPr>
          <w:rFonts w:ascii="Tahoma" w:hAnsi="Tahoma" w:cs="Tahoma"/>
          <w:sz w:val="24"/>
          <w:szCs w:val="24"/>
        </w:rPr>
      </w:pPr>
      <w:r w:rsidRPr="006A373F">
        <w:rPr>
          <w:rFonts w:ascii="Tahoma" w:hAnsi="Tahoma" w:cs="Tahoma"/>
          <w:sz w:val="24"/>
          <w:szCs w:val="24"/>
        </w:rPr>
        <w:t>Né le : à :</w:t>
      </w:r>
    </w:p>
    <w:p w14:paraId="119C8D20" w14:textId="77777777" w:rsidR="006A373F" w:rsidRPr="006A373F" w:rsidRDefault="006A373F" w:rsidP="006A373F">
      <w:pPr>
        <w:jc w:val="both"/>
        <w:rPr>
          <w:rFonts w:ascii="Tahoma" w:hAnsi="Tahoma" w:cs="Tahoma"/>
          <w:sz w:val="24"/>
          <w:szCs w:val="24"/>
        </w:rPr>
      </w:pPr>
      <w:r w:rsidRPr="006A373F">
        <w:rPr>
          <w:rFonts w:ascii="Tahoma" w:hAnsi="Tahoma" w:cs="Tahoma"/>
          <w:sz w:val="24"/>
          <w:szCs w:val="24"/>
        </w:rPr>
        <w:t>Adresse :</w:t>
      </w:r>
    </w:p>
    <w:p w14:paraId="3DDEC6A3" w14:textId="77777777" w:rsidR="006A373F" w:rsidRPr="006A373F" w:rsidRDefault="006A373F" w:rsidP="006A373F">
      <w:pPr>
        <w:jc w:val="both"/>
        <w:rPr>
          <w:rFonts w:ascii="Tahoma" w:hAnsi="Tahoma" w:cs="Tahoma"/>
          <w:sz w:val="24"/>
          <w:szCs w:val="24"/>
        </w:rPr>
      </w:pPr>
      <w:r w:rsidRPr="007321C4">
        <w:rPr>
          <w:rFonts w:ascii="Tahoma" w:hAnsi="Tahoma" w:cs="Tahoma"/>
          <w:b/>
          <w:sz w:val="24"/>
          <w:szCs w:val="24"/>
        </w:rPr>
        <w:t>Trésorier</w:t>
      </w:r>
      <w:r w:rsidRPr="006A373F">
        <w:rPr>
          <w:rFonts w:ascii="Tahoma" w:hAnsi="Tahoma" w:cs="Tahoma"/>
          <w:sz w:val="24"/>
          <w:szCs w:val="24"/>
        </w:rPr>
        <w:t xml:space="preserve"> :</w:t>
      </w:r>
    </w:p>
    <w:p w14:paraId="26773608" w14:textId="77777777" w:rsidR="006A373F" w:rsidRPr="006A373F" w:rsidRDefault="006A373F" w:rsidP="006A373F">
      <w:pPr>
        <w:jc w:val="both"/>
        <w:rPr>
          <w:rFonts w:ascii="Tahoma" w:hAnsi="Tahoma" w:cs="Tahoma"/>
          <w:sz w:val="24"/>
          <w:szCs w:val="24"/>
        </w:rPr>
      </w:pPr>
      <w:r w:rsidRPr="006A373F">
        <w:rPr>
          <w:rFonts w:ascii="Tahoma" w:hAnsi="Tahoma" w:cs="Tahoma"/>
          <w:sz w:val="24"/>
          <w:szCs w:val="24"/>
        </w:rPr>
        <w:t>Nom : Prénom :</w:t>
      </w:r>
    </w:p>
    <w:p w14:paraId="46608A14" w14:textId="77777777" w:rsidR="006A373F" w:rsidRPr="006A373F" w:rsidRDefault="006A373F" w:rsidP="006A373F">
      <w:pPr>
        <w:jc w:val="both"/>
        <w:rPr>
          <w:rFonts w:ascii="Tahoma" w:hAnsi="Tahoma" w:cs="Tahoma"/>
          <w:sz w:val="24"/>
          <w:szCs w:val="24"/>
        </w:rPr>
      </w:pPr>
      <w:r w:rsidRPr="006A373F">
        <w:rPr>
          <w:rFonts w:ascii="Tahoma" w:hAnsi="Tahoma" w:cs="Tahoma"/>
          <w:sz w:val="24"/>
          <w:szCs w:val="24"/>
        </w:rPr>
        <w:t>Signature</w:t>
      </w:r>
    </w:p>
    <w:p w14:paraId="009DEB73" w14:textId="77777777" w:rsidR="006A373F" w:rsidRPr="006A373F" w:rsidRDefault="006A373F" w:rsidP="006A373F">
      <w:pPr>
        <w:jc w:val="both"/>
        <w:rPr>
          <w:rFonts w:ascii="Tahoma" w:hAnsi="Tahoma" w:cs="Tahoma"/>
          <w:sz w:val="24"/>
          <w:szCs w:val="24"/>
        </w:rPr>
      </w:pPr>
      <w:r w:rsidRPr="006A373F">
        <w:rPr>
          <w:rFonts w:ascii="Tahoma" w:hAnsi="Tahoma" w:cs="Tahoma"/>
          <w:sz w:val="24"/>
          <w:szCs w:val="24"/>
        </w:rPr>
        <w:t>Né le : à :</w:t>
      </w:r>
    </w:p>
    <w:p w14:paraId="455E4782" w14:textId="77777777" w:rsidR="006A373F" w:rsidRPr="006A373F" w:rsidRDefault="006A373F" w:rsidP="006A373F">
      <w:pPr>
        <w:jc w:val="both"/>
        <w:rPr>
          <w:rFonts w:ascii="Tahoma" w:hAnsi="Tahoma" w:cs="Tahoma"/>
          <w:sz w:val="24"/>
          <w:szCs w:val="24"/>
        </w:rPr>
      </w:pPr>
      <w:r w:rsidRPr="006A373F">
        <w:rPr>
          <w:rFonts w:ascii="Tahoma" w:hAnsi="Tahoma" w:cs="Tahoma"/>
          <w:sz w:val="24"/>
          <w:szCs w:val="24"/>
        </w:rPr>
        <w:t>Adresse :</w:t>
      </w:r>
    </w:p>
    <w:p w14:paraId="4CEA30ED" w14:textId="77777777" w:rsidR="006A373F" w:rsidRPr="006A373F" w:rsidRDefault="006A373F" w:rsidP="006A373F">
      <w:pPr>
        <w:jc w:val="both"/>
        <w:rPr>
          <w:rFonts w:ascii="Tahoma" w:hAnsi="Tahoma" w:cs="Tahoma"/>
          <w:sz w:val="24"/>
          <w:szCs w:val="24"/>
        </w:rPr>
      </w:pPr>
      <w:r w:rsidRPr="006A373F">
        <w:rPr>
          <w:rFonts w:ascii="Tahoma" w:hAnsi="Tahoma" w:cs="Tahoma"/>
          <w:sz w:val="24"/>
          <w:szCs w:val="24"/>
        </w:rPr>
        <w:t>Le conseil syndical donne pouvoir à :</w:t>
      </w:r>
    </w:p>
    <w:p w14:paraId="4F63CC36" w14:textId="77777777" w:rsidR="006A373F" w:rsidRPr="006A373F" w:rsidRDefault="006A373F" w:rsidP="006A373F">
      <w:pPr>
        <w:jc w:val="both"/>
        <w:rPr>
          <w:rFonts w:ascii="Tahoma" w:hAnsi="Tahoma" w:cs="Tahoma"/>
          <w:sz w:val="24"/>
          <w:szCs w:val="24"/>
        </w:rPr>
      </w:pPr>
      <w:r w:rsidRPr="006A373F">
        <w:rPr>
          <w:rFonts w:ascii="Tahoma" w:hAnsi="Tahoma" w:cs="Tahoma"/>
          <w:sz w:val="24"/>
          <w:szCs w:val="24"/>
        </w:rPr>
        <w:t>signature :</w:t>
      </w:r>
    </w:p>
    <w:p w14:paraId="429E24D6" w14:textId="77777777" w:rsidR="006A373F" w:rsidRPr="006A373F" w:rsidRDefault="006A373F" w:rsidP="006A373F">
      <w:pPr>
        <w:jc w:val="both"/>
        <w:rPr>
          <w:rFonts w:ascii="Tahoma" w:hAnsi="Tahoma" w:cs="Tahoma"/>
          <w:sz w:val="24"/>
          <w:szCs w:val="24"/>
        </w:rPr>
      </w:pPr>
      <w:r w:rsidRPr="006A373F">
        <w:rPr>
          <w:rFonts w:ascii="Tahoma" w:hAnsi="Tahoma" w:cs="Tahoma"/>
          <w:sz w:val="24"/>
          <w:szCs w:val="24"/>
        </w:rPr>
        <w:t>signature :</w:t>
      </w:r>
    </w:p>
    <w:p w14:paraId="0CF88CA1" w14:textId="77777777" w:rsidR="006A373F" w:rsidRPr="006A373F" w:rsidRDefault="006A373F" w:rsidP="006A373F">
      <w:pPr>
        <w:jc w:val="both"/>
        <w:rPr>
          <w:rFonts w:ascii="Tahoma" w:hAnsi="Tahoma" w:cs="Tahoma"/>
          <w:sz w:val="24"/>
          <w:szCs w:val="24"/>
        </w:rPr>
      </w:pPr>
      <w:r w:rsidRPr="006A373F">
        <w:rPr>
          <w:rFonts w:ascii="Tahoma" w:hAnsi="Tahoma" w:cs="Tahoma"/>
          <w:sz w:val="24"/>
          <w:szCs w:val="24"/>
        </w:rPr>
        <w:t>pour effectuer toutes les opérations nécessaires pour le dépôt des statuts (et sur le compte bancaire ou postal) du syndicat.</w:t>
      </w:r>
    </w:p>
    <w:p w14:paraId="3637A626" w14:textId="02B13FED" w:rsidR="006A373F" w:rsidRPr="006A373F" w:rsidRDefault="006A373F" w:rsidP="006A373F">
      <w:pPr>
        <w:jc w:val="both"/>
        <w:rPr>
          <w:rFonts w:ascii="Tahoma" w:hAnsi="Tahoma" w:cs="Tahoma"/>
          <w:sz w:val="24"/>
          <w:szCs w:val="24"/>
        </w:rPr>
      </w:pPr>
      <w:r w:rsidRPr="006A373F">
        <w:rPr>
          <w:rFonts w:ascii="Tahoma" w:hAnsi="Tahoma" w:cs="Tahoma"/>
          <w:sz w:val="24"/>
          <w:szCs w:val="24"/>
        </w:rPr>
        <w:t>Fait à (</w:t>
      </w:r>
      <w:proofErr w:type="gramStart"/>
      <w:r w:rsidRPr="006A373F">
        <w:rPr>
          <w:rFonts w:ascii="Tahoma" w:hAnsi="Tahoma" w:cs="Tahoma"/>
          <w:sz w:val="24"/>
          <w:szCs w:val="24"/>
        </w:rPr>
        <w:t xml:space="preserve">lieu) </w:t>
      </w:r>
      <w:r w:rsidR="007321C4">
        <w:rPr>
          <w:rFonts w:ascii="Tahoma" w:hAnsi="Tahoma" w:cs="Tahoma"/>
          <w:sz w:val="24"/>
          <w:szCs w:val="24"/>
        </w:rPr>
        <w:t xml:space="preserve">  </w:t>
      </w:r>
      <w:proofErr w:type="gramEnd"/>
      <w:r w:rsidR="007321C4">
        <w:rPr>
          <w:rFonts w:ascii="Tahoma" w:hAnsi="Tahoma" w:cs="Tahoma"/>
          <w:sz w:val="24"/>
          <w:szCs w:val="24"/>
        </w:rPr>
        <w:t xml:space="preserve">                                                </w:t>
      </w:r>
      <w:r w:rsidRPr="006A373F">
        <w:rPr>
          <w:rFonts w:ascii="Tahoma" w:hAnsi="Tahoma" w:cs="Tahoma"/>
          <w:sz w:val="24"/>
          <w:szCs w:val="24"/>
        </w:rPr>
        <w:t>le (date)</w:t>
      </w:r>
    </w:p>
    <w:p w14:paraId="0FEDD959" w14:textId="77777777" w:rsidR="006A373F" w:rsidRPr="006A373F" w:rsidRDefault="006A373F" w:rsidP="006A373F">
      <w:pPr>
        <w:jc w:val="both"/>
        <w:rPr>
          <w:rFonts w:ascii="Tahoma" w:hAnsi="Tahoma" w:cs="Tahoma"/>
          <w:sz w:val="24"/>
          <w:szCs w:val="24"/>
        </w:rPr>
      </w:pPr>
      <w:r w:rsidRPr="006A373F">
        <w:rPr>
          <w:rFonts w:ascii="Tahoma" w:hAnsi="Tahoma" w:cs="Tahoma"/>
          <w:sz w:val="24"/>
          <w:szCs w:val="24"/>
        </w:rPr>
        <w:t>Le président de séance</w:t>
      </w:r>
    </w:p>
    <w:p w14:paraId="32B7E122" w14:textId="77777777" w:rsidR="006A373F" w:rsidRPr="006A373F" w:rsidRDefault="006A373F" w:rsidP="006A373F">
      <w:pPr>
        <w:jc w:val="both"/>
        <w:rPr>
          <w:rFonts w:ascii="Tahoma" w:hAnsi="Tahoma" w:cs="Tahoma"/>
          <w:sz w:val="24"/>
          <w:szCs w:val="24"/>
        </w:rPr>
      </w:pPr>
    </w:p>
    <w:p w14:paraId="534498DC" w14:textId="5714C75F" w:rsidR="006A373F" w:rsidRPr="006A373F" w:rsidRDefault="006A373F" w:rsidP="006A373F">
      <w:pPr>
        <w:jc w:val="both"/>
        <w:rPr>
          <w:rFonts w:ascii="Tahoma" w:hAnsi="Tahoma" w:cs="Tahoma"/>
          <w:sz w:val="24"/>
          <w:szCs w:val="24"/>
        </w:rPr>
      </w:pPr>
      <w:r w:rsidRPr="006A373F">
        <w:rPr>
          <w:rFonts w:ascii="Tahoma" w:hAnsi="Tahoma" w:cs="Tahoma"/>
          <w:sz w:val="24"/>
          <w:szCs w:val="24"/>
        </w:rPr>
        <w:t xml:space="preserve">Fait en 5 exemplaires : 2 pour </w:t>
      </w:r>
      <w:r w:rsidR="007321C4">
        <w:rPr>
          <w:rFonts w:ascii="Tahoma" w:hAnsi="Tahoma" w:cs="Tahoma"/>
          <w:sz w:val="24"/>
          <w:szCs w:val="24"/>
        </w:rPr>
        <w:t xml:space="preserve">être </w:t>
      </w:r>
      <w:r w:rsidRPr="006A373F">
        <w:rPr>
          <w:rFonts w:ascii="Tahoma" w:hAnsi="Tahoma" w:cs="Tahoma"/>
          <w:sz w:val="24"/>
          <w:szCs w:val="24"/>
        </w:rPr>
        <w:t>déposés à la Mairie</w:t>
      </w:r>
      <w:r w:rsidR="007321C4">
        <w:rPr>
          <w:rFonts w:ascii="Tahoma" w:hAnsi="Tahoma" w:cs="Tahoma"/>
          <w:sz w:val="24"/>
          <w:szCs w:val="24"/>
        </w:rPr>
        <w:t xml:space="preserve"> de …………….</w:t>
      </w:r>
      <w:r w:rsidRPr="006A373F">
        <w:rPr>
          <w:rFonts w:ascii="Tahoma" w:hAnsi="Tahoma" w:cs="Tahoma"/>
          <w:sz w:val="24"/>
          <w:szCs w:val="24"/>
        </w:rPr>
        <w:t>….</w:t>
      </w:r>
    </w:p>
    <w:p w14:paraId="09A92304" w14:textId="77777777" w:rsidR="006A373F" w:rsidRPr="006A373F" w:rsidRDefault="006A373F" w:rsidP="006A373F">
      <w:pPr>
        <w:jc w:val="both"/>
        <w:rPr>
          <w:rFonts w:ascii="Tahoma" w:hAnsi="Tahoma" w:cs="Tahoma"/>
          <w:sz w:val="24"/>
          <w:szCs w:val="24"/>
        </w:rPr>
      </w:pPr>
      <w:r w:rsidRPr="006A373F">
        <w:rPr>
          <w:rFonts w:ascii="Tahoma" w:hAnsi="Tahoma" w:cs="Tahoma"/>
          <w:sz w:val="24"/>
          <w:szCs w:val="24"/>
        </w:rPr>
        <w:t>1 déposé auprès de la FNVC-CGT.</w:t>
      </w:r>
    </w:p>
    <w:p w14:paraId="38B103EE" w14:textId="77777777" w:rsidR="006A373F" w:rsidRPr="006A373F" w:rsidRDefault="006A373F" w:rsidP="006A373F">
      <w:pPr>
        <w:jc w:val="both"/>
        <w:rPr>
          <w:rFonts w:ascii="Tahoma" w:hAnsi="Tahoma" w:cs="Tahoma"/>
          <w:sz w:val="24"/>
          <w:szCs w:val="24"/>
        </w:rPr>
      </w:pPr>
      <w:r w:rsidRPr="006A373F">
        <w:rPr>
          <w:rFonts w:ascii="Tahoma" w:hAnsi="Tahoma" w:cs="Tahoma"/>
          <w:sz w:val="24"/>
          <w:szCs w:val="24"/>
        </w:rPr>
        <w:t xml:space="preserve">1 déposé à la direction de l’entreprise </w:t>
      </w:r>
    </w:p>
    <w:p w14:paraId="79F09321" w14:textId="77777777" w:rsidR="006A373F" w:rsidRPr="006A373F" w:rsidRDefault="006A373F" w:rsidP="006A373F">
      <w:pPr>
        <w:jc w:val="both"/>
        <w:rPr>
          <w:rFonts w:ascii="Tahoma" w:hAnsi="Tahoma" w:cs="Tahoma"/>
          <w:sz w:val="24"/>
          <w:szCs w:val="24"/>
        </w:rPr>
      </w:pPr>
      <w:r w:rsidRPr="006A373F">
        <w:rPr>
          <w:rFonts w:ascii="Tahoma" w:hAnsi="Tahoma" w:cs="Tahoma"/>
          <w:sz w:val="24"/>
          <w:szCs w:val="24"/>
        </w:rPr>
        <w:t xml:space="preserve">1 déposé à l’inspection du travail </w:t>
      </w:r>
    </w:p>
    <w:p w14:paraId="06E61155" w14:textId="77777777" w:rsidR="00426BDC" w:rsidRDefault="006A373F" w:rsidP="006A373F">
      <w:pPr>
        <w:jc w:val="both"/>
        <w:rPr>
          <w:rFonts w:ascii="Tahoma" w:hAnsi="Tahoma" w:cs="Tahoma"/>
          <w:sz w:val="24"/>
          <w:szCs w:val="24"/>
        </w:rPr>
      </w:pPr>
      <w:r w:rsidRPr="006A373F">
        <w:rPr>
          <w:rFonts w:ascii="Tahoma" w:hAnsi="Tahoma" w:cs="Tahoma"/>
          <w:sz w:val="24"/>
          <w:szCs w:val="24"/>
        </w:rPr>
        <w:t>1 pour le syndicat</w:t>
      </w:r>
      <w:r w:rsidR="00426BDC">
        <w:rPr>
          <w:rFonts w:ascii="Tahoma" w:hAnsi="Tahoma" w:cs="Tahoma"/>
          <w:sz w:val="24"/>
          <w:szCs w:val="24"/>
        </w:rPr>
        <w:t xml:space="preserve">              </w:t>
      </w:r>
    </w:p>
    <w:p w14:paraId="587E3434" w14:textId="77777777" w:rsidR="00426BDC" w:rsidRDefault="00BD51BE" w:rsidP="00426BDC">
      <w:pPr>
        <w:jc w:val="both"/>
        <w:rPr>
          <w:rFonts w:ascii="Tahoma" w:hAnsi="Tahoma" w:cs="Tahoma"/>
          <w:sz w:val="24"/>
          <w:szCs w:val="24"/>
        </w:rPr>
      </w:pPr>
      <w:r>
        <w:rPr>
          <w:rFonts w:ascii="Tahoma" w:hAnsi="Tahoma" w:cs="Tahoma"/>
          <w:sz w:val="24"/>
          <w:szCs w:val="24"/>
        </w:rPr>
        <w:t>Ce document comporte …… pages</w:t>
      </w:r>
    </w:p>
    <w:p w14:paraId="292087BB" w14:textId="3C95C39D" w:rsidR="00DB7543" w:rsidRPr="00426BDC" w:rsidRDefault="00DB7543" w:rsidP="00426BDC">
      <w:pPr>
        <w:jc w:val="center"/>
        <w:rPr>
          <w:rFonts w:ascii="Tahoma" w:hAnsi="Tahoma" w:cs="Tahoma"/>
          <w:sz w:val="24"/>
          <w:szCs w:val="24"/>
        </w:rPr>
      </w:pPr>
      <w:r w:rsidRPr="00E57832">
        <w:rPr>
          <w:rFonts w:ascii="Tahoma" w:hAnsi="Tahoma" w:cs="Tahoma"/>
          <w:color w:val="FF0000"/>
          <w:sz w:val="36"/>
          <w:szCs w:val="36"/>
        </w:rPr>
        <w:lastRenderedPageBreak/>
        <w:t>Modèle de lettre d’accompagnement des statuts</w:t>
      </w:r>
    </w:p>
    <w:p w14:paraId="53315DD3" w14:textId="77777777" w:rsidR="007321C4" w:rsidRDefault="007321C4" w:rsidP="006A373F">
      <w:pPr>
        <w:jc w:val="both"/>
        <w:rPr>
          <w:rFonts w:ascii="Tahoma" w:hAnsi="Tahoma" w:cs="Tahoma"/>
          <w:b/>
          <w:bCs/>
          <w:sz w:val="24"/>
          <w:szCs w:val="24"/>
        </w:rPr>
      </w:pPr>
    </w:p>
    <w:p w14:paraId="39EB9B83" w14:textId="62AB50CF" w:rsidR="00DB7543" w:rsidRPr="00DB7543" w:rsidRDefault="00DB7543" w:rsidP="006A373F">
      <w:pPr>
        <w:jc w:val="both"/>
        <w:rPr>
          <w:rFonts w:ascii="Tahoma" w:hAnsi="Tahoma" w:cs="Tahoma"/>
          <w:b/>
          <w:bCs/>
          <w:sz w:val="24"/>
          <w:szCs w:val="24"/>
        </w:rPr>
      </w:pPr>
      <w:r w:rsidRPr="00DB7543">
        <w:rPr>
          <w:rFonts w:ascii="Tahoma" w:hAnsi="Tahoma" w:cs="Tahoma"/>
          <w:b/>
          <w:bCs/>
          <w:sz w:val="24"/>
          <w:szCs w:val="24"/>
        </w:rPr>
        <w:t xml:space="preserve">A envoyer à la Mairie </w:t>
      </w:r>
    </w:p>
    <w:p w14:paraId="614807FD" w14:textId="2367593E" w:rsidR="00DB7543" w:rsidRDefault="00DB7543" w:rsidP="006A373F">
      <w:pPr>
        <w:jc w:val="both"/>
        <w:rPr>
          <w:rFonts w:ascii="Tahoma" w:hAnsi="Tahoma" w:cs="Tahoma"/>
          <w:sz w:val="24"/>
          <w:szCs w:val="24"/>
        </w:rPr>
      </w:pPr>
    </w:p>
    <w:p w14:paraId="4ED75B51" w14:textId="36D70A51" w:rsidR="00DB7543" w:rsidRDefault="00DB7543" w:rsidP="006A373F">
      <w:pPr>
        <w:jc w:val="both"/>
        <w:rPr>
          <w:rFonts w:ascii="Tahoma" w:hAnsi="Tahoma" w:cs="Tahoma"/>
          <w:sz w:val="24"/>
          <w:szCs w:val="24"/>
        </w:rPr>
      </w:pPr>
    </w:p>
    <w:p w14:paraId="72B3A1BC" w14:textId="7050A11B" w:rsidR="00DB7543" w:rsidRDefault="00DB7543" w:rsidP="006A373F">
      <w:pPr>
        <w:jc w:val="both"/>
        <w:rPr>
          <w:rFonts w:ascii="Tahoma" w:hAnsi="Tahoma" w:cs="Tahoma"/>
          <w:sz w:val="24"/>
          <w:szCs w:val="24"/>
        </w:rPr>
      </w:pPr>
    </w:p>
    <w:p w14:paraId="32B13752" w14:textId="77777777" w:rsidR="00DB7543" w:rsidRDefault="00DB7543" w:rsidP="006A373F">
      <w:pPr>
        <w:jc w:val="both"/>
        <w:rPr>
          <w:rFonts w:ascii="Tahoma" w:hAnsi="Tahoma" w:cs="Tahoma"/>
          <w:sz w:val="24"/>
          <w:szCs w:val="24"/>
        </w:rPr>
      </w:pPr>
      <w:r>
        <w:rPr>
          <w:rFonts w:ascii="Tahoma" w:hAnsi="Tahoma" w:cs="Tahoma"/>
          <w:sz w:val="24"/>
          <w:szCs w:val="24"/>
        </w:rPr>
        <w:t xml:space="preserve">Syndicat </w:t>
      </w:r>
      <w:r>
        <w:rPr>
          <w:rFonts w:ascii="Tahoma" w:hAnsi="Tahoma" w:cs="Tahoma"/>
          <w:sz w:val="24"/>
          <w:szCs w:val="24"/>
        </w:rPr>
        <w:tab/>
      </w:r>
      <w:r>
        <w:rPr>
          <w:rFonts w:ascii="Tahoma" w:hAnsi="Tahoma" w:cs="Tahoma"/>
          <w:sz w:val="24"/>
          <w:szCs w:val="24"/>
        </w:rPr>
        <w:tab/>
        <w:t xml:space="preserve">                                                                Adresse de la Mairie</w:t>
      </w:r>
    </w:p>
    <w:p w14:paraId="5885CBB0" w14:textId="77777777" w:rsidR="00DB7543" w:rsidRDefault="00DB7543" w:rsidP="006A373F">
      <w:pPr>
        <w:jc w:val="both"/>
        <w:rPr>
          <w:rFonts w:ascii="Tahoma" w:hAnsi="Tahoma" w:cs="Tahoma"/>
          <w:sz w:val="24"/>
          <w:szCs w:val="24"/>
        </w:rPr>
      </w:pPr>
    </w:p>
    <w:p w14:paraId="2DD06CDD" w14:textId="77777777" w:rsidR="00DB7543" w:rsidRDefault="00DB7543" w:rsidP="006A373F">
      <w:pPr>
        <w:jc w:val="both"/>
        <w:rPr>
          <w:rFonts w:ascii="Tahoma" w:hAnsi="Tahoma" w:cs="Tahoma"/>
          <w:sz w:val="24"/>
          <w:szCs w:val="24"/>
        </w:rPr>
      </w:pPr>
      <w:r>
        <w:rPr>
          <w:rFonts w:ascii="Tahoma" w:hAnsi="Tahoma" w:cs="Tahoma"/>
          <w:sz w:val="24"/>
          <w:szCs w:val="24"/>
        </w:rPr>
        <w:t>Date</w:t>
      </w:r>
    </w:p>
    <w:p w14:paraId="38DEADD8" w14:textId="77777777" w:rsidR="00DB7543" w:rsidRDefault="00DB7543" w:rsidP="006A373F">
      <w:pPr>
        <w:jc w:val="both"/>
        <w:rPr>
          <w:rFonts w:ascii="Tahoma" w:hAnsi="Tahoma" w:cs="Tahoma"/>
          <w:sz w:val="24"/>
          <w:szCs w:val="24"/>
        </w:rPr>
      </w:pPr>
    </w:p>
    <w:p w14:paraId="69EE4722" w14:textId="77777777" w:rsidR="00DB7543" w:rsidRPr="007321C4" w:rsidRDefault="00DB7543" w:rsidP="006A373F">
      <w:pPr>
        <w:jc w:val="both"/>
        <w:rPr>
          <w:rFonts w:ascii="Tahoma" w:hAnsi="Tahoma" w:cs="Tahoma"/>
          <w:b/>
          <w:sz w:val="24"/>
          <w:szCs w:val="24"/>
        </w:rPr>
      </w:pPr>
      <w:r w:rsidRPr="007321C4">
        <w:rPr>
          <w:rFonts w:ascii="Tahoma" w:hAnsi="Tahoma" w:cs="Tahoma"/>
          <w:b/>
          <w:sz w:val="24"/>
          <w:szCs w:val="24"/>
        </w:rPr>
        <w:t>Objet : Création d’un syndicat d’entreprise dans la commune de …..</w:t>
      </w:r>
    </w:p>
    <w:p w14:paraId="2AFD075A" w14:textId="77777777" w:rsidR="00DB7543" w:rsidRDefault="00DB7543" w:rsidP="006A373F">
      <w:pPr>
        <w:jc w:val="both"/>
        <w:rPr>
          <w:rFonts w:ascii="Tahoma" w:hAnsi="Tahoma" w:cs="Tahoma"/>
          <w:sz w:val="24"/>
          <w:szCs w:val="24"/>
        </w:rPr>
      </w:pPr>
    </w:p>
    <w:p w14:paraId="00A92065" w14:textId="77777777" w:rsidR="00DB7543" w:rsidRDefault="00DB7543" w:rsidP="006A373F">
      <w:pPr>
        <w:jc w:val="both"/>
        <w:rPr>
          <w:rFonts w:ascii="Tahoma" w:hAnsi="Tahoma" w:cs="Tahoma"/>
          <w:sz w:val="24"/>
          <w:szCs w:val="24"/>
        </w:rPr>
      </w:pPr>
      <w:r>
        <w:rPr>
          <w:rFonts w:ascii="Tahoma" w:hAnsi="Tahoma" w:cs="Tahoma"/>
          <w:sz w:val="24"/>
          <w:szCs w:val="24"/>
        </w:rPr>
        <w:t>Nous soussigné ………………………………et……………………………. membres du bureau du syndicat CGT…………</w:t>
      </w:r>
      <w:proofErr w:type="gramStart"/>
      <w:r>
        <w:rPr>
          <w:rFonts w:ascii="Tahoma" w:hAnsi="Tahoma" w:cs="Tahoma"/>
          <w:sz w:val="24"/>
          <w:szCs w:val="24"/>
        </w:rPr>
        <w:t>…….</w:t>
      </w:r>
      <w:proofErr w:type="gramEnd"/>
      <w:r>
        <w:rPr>
          <w:rFonts w:ascii="Tahoma" w:hAnsi="Tahoma" w:cs="Tahoma"/>
          <w:sz w:val="24"/>
          <w:szCs w:val="24"/>
        </w:rPr>
        <w:t>, avons l’honneur de déposer, conformément à l’article L 2151-3 du Code du travail, les documents suivants :</w:t>
      </w:r>
    </w:p>
    <w:p w14:paraId="02454185" w14:textId="77777777" w:rsidR="00DB7543" w:rsidRDefault="00DB7543" w:rsidP="00DB7543">
      <w:pPr>
        <w:pStyle w:val="Paragraphedeliste"/>
        <w:numPr>
          <w:ilvl w:val="0"/>
          <w:numId w:val="1"/>
        </w:numPr>
        <w:jc w:val="both"/>
        <w:rPr>
          <w:rFonts w:ascii="Tahoma" w:hAnsi="Tahoma" w:cs="Tahoma"/>
          <w:sz w:val="24"/>
          <w:szCs w:val="24"/>
        </w:rPr>
      </w:pPr>
      <w:r>
        <w:rPr>
          <w:rFonts w:ascii="Tahoma" w:hAnsi="Tahoma" w:cs="Tahoma"/>
          <w:sz w:val="24"/>
          <w:szCs w:val="24"/>
        </w:rPr>
        <w:t>Les statuts du syndicat …………………</w:t>
      </w:r>
    </w:p>
    <w:p w14:paraId="6D6D4CD7" w14:textId="7BC0A61F" w:rsidR="00DB7543" w:rsidRDefault="00DB7543" w:rsidP="00DB7543">
      <w:pPr>
        <w:pStyle w:val="Paragraphedeliste"/>
        <w:numPr>
          <w:ilvl w:val="0"/>
          <w:numId w:val="1"/>
        </w:numPr>
        <w:jc w:val="both"/>
        <w:rPr>
          <w:rFonts w:ascii="Tahoma" w:hAnsi="Tahoma" w:cs="Tahoma"/>
          <w:sz w:val="24"/>
          <w:szCs w:val="24"/>
        </w:rPr>
      </w:pPr>
      <w:r>
        <w:rPr>
          <w:rFonts w:ascii="Tahoma" w:hAnsi="Tahoma" w:cs="Tahoma"/>
          <w:sz w:val="24"/>
          <w:szCs w:val="24"/>
        </w:rPr>
        <w:t>Le procès-verbal de l’assemblée constitutive de notre syndicat</w:t>
      </w:r>
    </w:p>
    <w:p w14:paraId="4168AA42" w14:textId="77777777" w:rsidR="00DB7543" w:rsidRDefault="00DB7543" w:rsidP="00DB7543">
      <w:pPr>
        <w:pStyle w:val="Paragraphedeliste"/>
        <w:numPr>
          <w:ilvl w:val="0"/>
          <w:numId w:val="1"/>
        </w:numPr>
        <w:jc w:val="both"/>
        <w:rPr>
          <w:rFonts w:ascii="Tahoma" w:hAnsi="Tahoma" w:cs="Tahoma"/>
          <w:sz w:val="24"/>
          <w:szCs w:val="24"/>
        </w:rPr>
      </w:pPr>
      <w:r>
        <w:rPr>
          <w:rFonts w:ascii="Tahoma" w:hAnsi="Tahoma" w:cs="Tahoma"/>
          <w:sz w:val="24"/>
          <w:szCs w:val="24"/>
        </w:rPr>
        <w:t>La liste des membres du bureau chargés de l’administrer</w:t>
      </w:r>
    </w:p>
    <w:p w14:paraId="4444CF96" w14:textId="77777777" w:rsidR="00DB7543" w:rsidRDefault="00DB7543" w:rsidP="00DB7543">
      <w:pPr>
        <w:jc w:val="both"/>
        <w:rPr>
          <w:rFonts w:ascii="Tahoma" w:hAnsi="Tahoma" w:cs="Tahoma"/>
          <w:sz w:val="24"/>
          <w:szCs w:val="24"/>
        </w:rPr>
      </w:pPr>
    </w:p>
    <w:p w14:paraId="0E3A1C9C" w14:textId="77777777" w:rsidR="003A1805" w:rsidRDefault="00DB7543" w:rsidP="00DB7543">
      <w:pPr>
        <w:jc w:val="both"/>
        <w:rPr>
          <w:rFonts w:ascii="Tahoma" w:hAnsi="Tahoma" w:cs="Tahoma"/>
          <w:sz w:val="24"/>
          <w:szCs w:val="24"/>
        </w:rPr>
      </w:pPr>
      <w:r>
        <w:rPr>
          <w:rFonts w:ascii="Tahoma" w:hAnsi="Tahoma" w:cs="Tahoma"/>
          <w:sz w:val="24"/>
          <w:szCs w:val="24"/>
        </w:rPr>
        <w:t xml:space="preserve">Nous vous prions de bien vouloir nous adresser le récépissé de dépôt </w:t>
      </w:r>
      <w:r w:rsidR="003A1805">
        <w:rPr>
          <w:rFonts w:ascii="Tahoma" w:hAnsi="Tahoma" w:cs="Tahoma"/>
          <w:sz w:val="24"/>
          <w:szCs w:val="24"/>
        </w:rPr>
        <w:t>à l’adresse suivante ……………………………………………………………………………………………………..</w:t>
      </w:r>
    </w:p>
    <w:p w14:paraId="4AB0A99C" w14:textId="77777777" w:rsidR="003A1805" w:rsidRDefault="003A1805" w:rsidP="00DB7543">
      <w:pPr>
        <w:jc w:val="both"/>
        <w:rPr>
          <w:rFonts w:ascii="Tahoma" w:hAnsi="Tahoma" w:cs="Tahoma"/>
          <w:sz w:val="24"/>
          <w:szCs w:val="24"/>
        </w:rPr>
      </w:pPr>
    </w:p>
    <w:p w14:paraId="564B29FD" w14:textId="77777777" w:rsidR="003A1805" w:rsidRDefault="003A1805" w:rsidP="00DB7543">
      <w:pPr>
        <w:jc w:val="both"/>
        <w:rPr>
          <w:rFonts w:ascii="Tahoma" w:hAnsi="Tahoma" w:cs="Tahoma"/>
          <w:sz w:val="24"/>
          <w:szCs w:val="24"/>
        </w:rPr>
      </w:pPr>
      <w:r>
        <w:rPr>
          <w:rFonts w:ascii="Tahoma" w:hAnsi="Tahoma" w:cs="Tahoma"/>
          <w:sz w:val="24"/>
          <w:szCs w:val="24"/>
        </w:rPr>
        <w:t>Veuillez agréer, Madame, Monsieur, l’expression de nos salutations respectueuses.</w:t>
      </w:r>
    </w:p>
    <w:p w14:paraId="59F189A3" w14:textId="77777777" w:rsidR="003A1805" w:rsidRDefault="003A1805" w:rsidP="00DB7543">
      <w:pPr>
        <w:jc w:val="both"/>
        <w:rPr>
          <w:rFonts w:ascii="Tahoma" w:hAnsi="Tahoma" w:cs="Tahoma"/>
          <w:sz w:val="24"/>
          <w:szCs w:val="24"/>
        </w:rPr>
      </w:pPr>
    </w:p>
    <w:p w14:paraId="6EABC00B" w14:textId="77777777" w:rsidR="003A1805" w:rsidRDefault="003A1805" w:rsidP="00DB7543">
      <w:pPr>
        <w:jc w:val="both"/>
        <w:rPr>
          <w:rFonts w:ascii="Tahoma" w:hAnsi="Tahoma" w:cs="Tahoma"/>
          <w:sz w:val="24"/>
          <w:szCs w:val="24"/>
        </w:rPr>
      </w:pPr>
      <w:r>
        <w:rPr>
          <w:rFonts w:ascii="Tahoma" w:hAnsi="Tahoma" w:cs="Tahoma"/>
          <w:sz w:val="24"/>
          <w:szCs w:val="24"/>
        </w:rPr>
        <w:t>Signature</w:t>
      </w:r>
    </w:p>
    <w:p w14:paraId="604173BB" w14:textId="0BD111FD" w:rsidR="00DB7543" w:rsidRPr="00DB7543" w:rsidRDefault="00DB7543" w:rsidP="00DB7543">
      <w:pPr>
        <w:jc w:val="both"/>
        <w:rPr>
          <w:rFonts w:ascii="Tahoma" w:hAnsi="Tahoma" w:cs="Tahoma"/>
          <w:sz w:val="24"/>
          <w:szCs w:val="24"/>
        </w:rPr>
      </w:pPr>
      <w:r w:rsidRPr="00DB7543">
        <w:rPr>
          <w:rFonts w:ascii="Tahoma" w:hAnsi="Tahoma" w:cs="Tahoma"/>
          <w:sz w:val="24"/>
          <w:szCs w:val="24"/>
        </w:rPr>
        <w:tab/>
      </w:r>
      <w:r w:rsidRPr="00DB7543">
        <w:rPr>
          <w:rFonts w:ascii="Tahoma" w:hAnsi="Tahoma" w:cs="Tahoma"/>
          <w:sz w:val="24"/>
          <w:szCs w:val="24"/>
        </w:rPr>
        <w:tab/>
      </w:r>
      <w:r w:rsidRPr="00DB7543">
        <w:rPr>
          <w:rFonts w:ascii="Tahoma" w:hAnsi="Tahoma" w:cs="Tahoma"/>
          <w:sz w:val="24"/>
          <w:szCs w:val="24"/>
        </w:rPr>
        <w:tab/>
      </w:r>
      <w:r w:rsidRPr="00DB7543">
        <w:rPr>
          <w:rFonts w:ascii="Tahoma" w:hAnsi="Tahoma" w:cs="Tahoma"/>
          <w:sz w:val="24"/>
          <w:szCs w:val="24"/>
        </w:rPr>
        <w:tab/>
      </w:r>
      <w:r w:rsidRPr="00DB7543">
        <w:rPr>
          <w:rFonts w:ascii="Tahoma" w:hAnsi="Tahoma" w:cs="Tahoma"/>
          <w:sz w:val="24"/>
          <w:szCs w:val="24"/>
        </w:rPr>
        <w:tab/>
      </w:r>
      <w:r w:rsidRPr="00DB7543">
        <w:rPr>
          <w:rFonts w:ascii="Tahoma" w:hAnsi="Tahoma" w:cs="Tahoma"/>
          <w:sz w:val="24"/>
          <w:szCs w:val="24"/>
        </w:rPr>
        <w:tab/>
      </w:r>
      <w:r w:rsidRPr="00DB7543">
        <w:rPr>
          <w:rFonts w:ascii="Tahoma" w:hAnsi="Tahoma" w:cs="Tahoma"/>
          <w:sz w:val="24"/>
          <w:szCs w:val="24"/>
        </w:rPr>
        <w:tab/>
      </w:r>
      <w:r w:rsidRPr="00DB7543">
        <w:rPr>
          <w:rFonts w:ascii="Tahoma" w:hAnsi="Tahoma" w:cs="Tahoma"/>
          <w:sz w:val="24"/>
          <w:szCs w:val="24"/>
        </w:rPr>
        <w:tab/>
      </w:r>
      <w:r w:rsidRPr="00DB7543">
        <w:rPr>
          <w:rFonts w:ascii="Tahoma" w:hAnsi="Tahoma" w:cs="Tahoma"/>
          <w:sz w:val="24"/>
          <w:szCs w:val="24"/>
        </w:rPr>
        <w:tab/>
      </w:r>
      <w:r w:rsidRPr="00DB7543">
        <w:rPr>
          <w:rFonts w:ascii="Tahoma" w:hAnsi="Tahoma" w:cs="Tahoma"/>
          <w:sz w:val="24"/>
          <w:szCs w:val="24"/>
        </w:rPr>
        <w:tab/>
      </w:r>
      <w:r w:rsidRPr="00DB7543">
        <w:rPr>
          <w:rFonts w:ascii="Tahoma" w:hAnsi="Tahoma" w:cs="Tahoma"/>
          <w:sz w:val="24"/>
          <w:szCs w:val="24"/>
        </w:rPr>
        <w:tab/>
      </w:r>
      <w:r w:rsidRPr="00DB7543">
        <w:rPr>
          <w:rFonts w:ascii="Tahoma" w:hAnsi="Tahoma" w:cs="Tahoma"/>
          <w:sz w:val="24"/>
          <w:szCs w:val="24"/>
        </w:rPr>
        <w:tab/>
      </w:r>
      <w:r w:rsidRPr="00DB7543">
        <w:rPr>
          <w:rFonts w:ascii="Tahoma" w:hAnsi="Tahoma" w:cs="Tahoma"/>
          <w:sz w:val="24"/>
          <w:szCs w:val="24"/>
        </w:rPr>
        <w:tab/>
      </w:r>
      <w:r w:rsidRPr="00DB7543">
        <w:rPr>
          <w:rFonts w:ascii="Tahoma" w:hAnsi="Tahoma" w:cs="Tahoma"/>
          <w:sz w:val="24"/>
          <w:szCs w:val="24"/>
        </w:rPr>
        <w:tab/>
      </w:r>
      <w:r w:rsidRPr="00DB7543">
        <w:rPr>
          <w:rFonts w:ascii="Tahoma" w:hAnsi="Tahoma" w:cs="Tahoma"/>
          <w:sz w:val="24"/>
          <w:szCs w:val="24"/>
        </w:rPr>
        <w:tab/>
      </w:r>
      <w:r w:rsidRPr="00DB7543">
        <w:rPr>
          <w:rFonts w:ascii="Tahoma" w:hAnsi="Tahoma" w:cs="Tahoma"/>
          <w:sz w:val="24"/>
          <w:szCs w:val="24"/>
        </w:rPr>
        <w:tab/>
      </w:r>
      <w:r w:rsidRPr="00DB7543">
        <w:rPr>
          <w:rFonts w:ascii="Tahoma" w:hAnsi="Tahoma" w:cs="Tahoma"/>
          <w:sz w:val="24"/>
          <w:szCs w:val="24"/>
        </w:rPr>
        <w:tab/>
      </w:r>
      <w:r w:rsidRPr="00DB7543">
        <w:rPr>
          <w:rFonts w:ascii="Tahoma" w:hAnsi="Tahoma" w:cs="Tahoma"/>
          <w:sz w:val="24"/>
          <w:szCs w:val="24"/>
        </w:rPr>
        <w:tab/>
      </w:r>
      <w:r w:rsidRPr="00DB7543">
        <w:rPr>
          <w:rFonts w:ascii="Tahoma" w:hAnsi="Tahoma" w:cs="Tahoma"/>
          <w:sz w:val="24"/>
          <w:szCs w:val="24"/>
        </w:rPr>
        <w:tab/>
      </w:r>
      <w:r w:rsidRPr="00DB7543">
        <w:rPr>
          <w:rFonts w:ascii="Tahoma" w:hAnsi="Tahoma" w:cs="Tahoma"/>
          <w:sz w:val="24"/>
          <w:szCs w:val="24"/>
        </w:rPr>
        <w:tab/>
      </w:r>
      <w:r w:rsidRPr="00DB7543">
        <w:rPr>
          <w:rFonts w:ascii="Tahoma" w:hAnsi="Tahoma" w:cs="Tahoma"/>
          <w:sz w:val="24"/>
          <w:szCs w:val="24"/>
        </w:rPr>
        <w:tab/>
      </w:r>
      <w:r w:rsidRPr="00DB7543">
        <w:rPr>
          <w:rFonts w:ascii="Tahoma" w:hAnsi="Tahoma" w:cs="Tahoma"/>
          <w:sz w:val="24"/>
          <w:szCs w:val="24"/>
        </w:rPr>
        <w:tab/>
      </w:r>
      <w:r w:rsidRPr="00DB7543">
        <w:rPr>
          <w:rFonts w:ascii="Tahoma" w:hAnsi="Tahoma" w:cs="Tahoma"/>
          <w:sz w:val="24"/>
          <w:szCs w:val="24"/>
        </w:rPr>
        <w:tab/>
      </w:r>
      <w:r w:rsidRPr="00DB7543">
        <w:rPr>
          <w:rFonts w:ascii="Tahoma" w:hAnsi="Tahoma" w:cs="Tahoma"/>
          <w:sz w:val="24"/>
          <w:szCs w:val="24"/>
        </w:rPr>
        <w:tab/>
      </w:r>
      <w:r w:rsidRPr="00DB7543">
        <w:rPr>
          <w:rFonts w:ascii="Tahoma" w:hAnsi="Tahoma" w:cs="Tahoma"/>
          <w:sz w:val="24"/>
          <w:szCs w:val="24"/>
        </w:rPr>
        <w:tab/>
      </w:r>
      <w:r w:rsidRPr="00DB7543">
        <w:rPr>
          <w:rFonts w:ascii="Tahoma" w:hAnsi="Tahoma" w:cs="Tahoma"/>
          <w:sz w:val="24"/>
          <w:szCs w:val="24"/>
        </w:rPr>
        <w:tab/>
      </w:r>
      <w:r w:rsidRPr="00DB7543">
        <w:rPr>
          <w:rFonts w:ascii="Tahoma" w:hAnsi="Tahoma" w:cs="Tahoma"/>
          <w:sz w:val="24"/>
          <w:szCs w:val="24"/>
        </w:rPr>
        <w:tab/>
      </w:r>
    </w:p>
    <w:p w14:paraId="40BD9FAD" w14:textId="45A3972C" w:rsidR="006A373F" w:rsidRDefault="006A373F" w:rsidP="006A373F">
      <w:pPr>
        <w:jc w:val="both"/>
        <w:rPr>
          <w:rFonts w:ascii="Tahoma" w:hAnsi="Tahoma" w:cs="Tahoma"/>
          <w:sz w:val="24"/>
          <w:szCs w:val="24"/>
        </w:rPr>
      </w:pPr>
    </w:p>
    <w:p w14:paraId="2FEB5F55" w14:textId="73B50C61" w:rsidR="006A373F" w:rsidRDefault="006A373F" w:rsidP="006A373F">
      <w:pPr>
        <w:jc w:val="both"/>
        <w:rPr>
          <w:rFonts w:ascii="Tahoma" w:hAnsi="Tahoma" w:cs="Tahoma"/>
          <w:sz w:val="24"/>
          <w:szCs w:val="24"/>
        </w:rPr>
      </w:pPr>
    </w:p>
    <w:p w14:paraId="03A8D08A" w14:textId="55AE7EC6" w:rsidR="006A373F" w:rsidRDefault="006A373F" w:rsidP="006A373F">
      <w:pPr>
        <w:jc w:val="both"/>
        <w:rPr>
          <w:rFonts w:ascii="Tahoma" w:hAnsi="Tahoma" w:cs="Tahoma"/>
          <w:sz w:val="24"/>
          <w:szCs w:val="24"/>
        </w:rPr>
      </w:pPr>
    </w:p>
    <w:p w14:paraId="22426852" w14:textId="68A8C4F7" w:rsidR="00CF696A" w:rsidRDefault="00CF696A" w:rsidP="006A373F">
      <w:pPr>
        <w:jc w:val="both"/>
        <w:rPr>
          <w:rFonts w:ascii="Tahoma" w:hAnsi="Tahoma" w:cs="Tahoma"/>
          <w:sz w:val="24"/>
          <w:szCs w:val="24"/>
        </w:rPr>
      </w:pPr>
    </w:p>
    <w:p w14:paraId="2D9913E5" w14:textId="77777777" w:rsidR="00CF696A" w:rsidRDefault="00CF696A" w:rsidP="006A373F">
      <w:pPr>
        <w:jc w:val="both"/>
        <w:rPr>
          <w:rFonts w:ascii="Tahoma" w:hAnsi="Tahoma" w:cs="Tahoma"/>
          <w:sz w:val="24"/>
          <w:szCs w:val="24"/>
        </w:rPr>
      </w:pPr>
    </w:p>
    <w:p w14:paraId="0C0976B2" w14:textId="621B4B8D" w:rsidR="003A1805" w:rsidRDefault="003A1805" w:rsidP="006A373F">
      <w:pPr>
        <w:jc w:val="both"/>
        <w:rPr>
          <w:rFonts w:ascii="Tahoma" w:hAnsi="Tahoma" w:cs="Tahoma"/>
          <w:sz w:val="24"/>
          <w:szCs w:val="24"/>
        </w:rPr>
      </w:pPr>
    </w:p>
    <w:p w14:paraId="4C2E459A" w14:textId="2630F592" w:rsidR="003A1805" w:rsidRDefault="003A1805" w:rsidP="006A373F">
      <w:pPr>
        <w:jc w:val="both"/>
        <w:rPr>
          <w:rFonts w:ascii="Tahoma" w:hAnsi="Tahoma" w:cs="Tahoma"/>
          <w:sz w:val="24"/>
          <w:szCs w:val="24"/>
        </w:rPr>
      </w:pPr>
    </w:p>
    <w:p w14:paraId="322FB496" w14:textId="6B2FB568" w:rsidR="003A1805" w:rsidRPr="00572844" w:rsidRDefault="003A1805" w:rsidP="006A373F">
      <w:pPr>
        <w:jc w:val="both"/>
        <w:rPr>
          <w:rFonts w:ascii="Tahoma" w:hAnsi="Tahoma" w:cs="Tahoma"/>
          <w:b/>
          <w:bCs/>
          <w:color w:val="FF0000"/>
          <w:sz w:val="36"/>
          <w:szCs w:val="36"/>
        </w:rPr>
      </w:pPr>
    </w:p>
    <w:p w14:paraId="14967070" w14:textId="6C589B85" w:rsidR="00572844" w:rsidRPr="00E57832" w:rsidRDefault="003A1805" w:rsidP="00E57832">
      <w:pPr>
        <w:jc w:val="center"/>
        <w:rPr>
          <w:rFonts w:ascii="Tahoma" w:hAnsi="Tahoma" w:cs="Tahoma"/>
          <w:color w:val="FF0000"/>
          <w:sz w:val="36"/>
          <w:szCs w:val="36"/>
        </w:rPr>
      </w:pPr>
      <w:r w:rsidRPr="00E57832">
        <w:rPr>
          <w:rFonts w:ascii="Tahoma" w:hAnsi="Tahoma" w:cs="Tahoma"/>
          <w:color w:val="FF0000"/>
          <w:sz w:val="36"/>
          <w:szCs w:val="36"/>
        </w:rPr>
        <w:t>Modèle d’information à l’Union Départementale</w:t>
      </w:r>
    </w:p>
    <w:p w14:paraId="204F4B99" w14:textId="27E937FA" w:rsidR="003A1805" w:rsidRPr="00E57832" w:rsidRDefault="003A1805" w:rsidP="00E57832">
      <w:pPr>
        <w:jc w:val="center"/>
        <w:rPr>
          <w:rFonts w:ascii="Tahoma" w:hAnsi="Tahoma" w:cs="Tahoma"/>
          <w:color w:val="FF0000"/>
          <w:sz w:val="36"/>
          <w:szCs w:val="36"/>
        </w:rPr>
      </w:pPr>
      <w:r w:rsidRPr="00E57832">
        <w:rPr>
          <w:rFonts w:ascii="Tahoma" w:hAnsi="Tahoma" w:cs="Tahoma"/>
          <w:color w:val="FF0000"/>
          <w:sz w:val="36"/>
          <w:szCs w:val="36"/>
        </w:rPr>
        <w:t>et l’Union Locale CGT concernée</w:t>
      </w:r>
      <w:r w:rsidR="007321C4">
        <w:rPr>
          <w:rFonts w:ascii="Tahoma" w:hAnsi="Tahoma" w:cs="Tahoma"/>
          <w:color w:val="FF0000"/>
          <w:sz w:val="36"/>
          <w:szCs w:val="36"/>
        </w:rPr>
        <w:t>s</w:t>
      </w:r>
      <w:r w:rsidRPr="00E57832">
        <w:rPr>
          <w:rFonts w:ascii="Tahoma" w:hAnsi="Tahoma" w:cs="Tahoma"/>
          <w:color w:val="FF0000"/>
          <w:sz w:val="36"/>
          <w:szCs w:val="36"/>
        </w:rPr>
        <w:t>.</w:t>
      </w:r>
    </w:p>
    <w:p w14:paraId="0D5A6CEC" w14:textId="6111420B" w:rsidR="003A1805" w:rsidRDefault="003A1805" w:rsidP="006A373F">
      <w:pPr>
        <w:jc w:val="both"/>
        <w:rPr>
          <w:rFonts w:ascii="Tahoma" w:hAnsi="Tahoma" w:cs="Tahoma"/>
          <w:sz w:val="24"/>
          <w:szCs w:val="24"/>
        </w:rPr>
      </w:pPr>
    </w:p>
    <w:p w14:paraId="6E1F958E" w14:textId="4CB96890" w:rsidR="003A1805" w:rsidRDefault="003A1805" w:rsidP="006A373F">
      <w:pPr>
        <w:jc w:val="both"/>
        <w:rPr>
          <w:rFonts w:ascii="Tahoma" w:hAnsi="Tahoma" w:cs="Tahoma"/>
          <w:sz w:val="24"/>
          <w:szCs w:val="24"/>
        </w:rPr>
      </w:pPr>
    </w:p>
    <w:p w14:paraId="7FED3F70" w14:textId="5806C50B" w:rsidR="003A1805" w:rsidRDefault="003A1805" w:rsidP="003A1805">
      <w:pPr>
        <w:jc w:val="right"/>
        <w:rPr>
          <w:rFonts w:ascii="Tahoma" w:hAnsi="Tahoma" w:cs="Tahoma"/>
          <w:sz w:val="24"/>
          <w:szCs w:val="24"/>
        </w:rPr>
      </w:pPr>
      <w:r>
        <w:rPr>
          <w:rFonts w:ascii="Tahoma" w:hAnsi="Tahoma" w:cs="Tahoma"/>
          <w:sz w:val="24"/>
          <w:szCs w:val="24"/>
        </w:rPr>
        <w:t>Syndicat</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Adresse de l’UD CGT et de l’UL CGT</w:t>
      </w:r>
    </w:p>
    <w:p w14:paraId="391540DF" w14:textId="77777777" w:rsidR="007321C4" w:rsidRDefault="007321C4" w:rsidP="003A1805">
      <w:pPr>
        <w:jc w:val="right"/>
        <w:rPr>
          <w:rFonts w:ascii="Tahoma" w:hAnsi="Tahoma" w:cs="Tahoma"/>
          <w:sz w:val="24"/>
          <w:szCs w:val="24"/>
        </w:rPr>
      </w:pPr>
    </w:p>
    <w:p w14:paraId="16C20DEA" w14:textId="74D2B746" w:rsidR="003A1805" w:rsidRDefault="00E57832" w:rsidP="00E57832">
      <w:pPr>
        <w:spacing w:after="0"/>
        <w:jc w:val="right"/>
        <w:rPr>
          <w:rFonts w:ascii="Tahoma" w:hAnsi="Tahoma" w:cs="Tahoma"/>
          <w:sz w:val="24"/>
          <w:szCs w:val="24"/>
        </w:rPr>
      </w:pPr>
      <w:r>
        <w:rPr>
          <w:rFonts w:ascii="Tahoma" w:hAnsi="Tahoma" w:cs="Tahoma"/>
          <w:sz w:val="24"/>
          <w:szCs w:val="24"/>
        </w:rPr>
        <w:t>Copie à la FNVC-CGT</w:t>
      </w:r>
    </w:p>
    <w:p w14:paraId="52CDE3BA" w14:textId="7ABF3E25" w:rsidR="00E57832" w:rsidRDefault="00E57832" w:rsidP="00E57832">
      <w:pPr>
        <w:spacing w:after="0"/>
        <w:jc w:val="right"/>
        <w:rPr>
          <w:rFonts w:ascii="Tahoma" w:hAnsi="Tahoma" w:cs="Tahoma"/>
          <w:sz w:val="24"/>
          <w:szCs w:val="24"/>
        </w:rPr>
      </w:pPr>
      <w:r>
        <w:rPr>
          <w:rFonts w:ascii="Tahoma" w:hAnsi="Tahoma" w:cs="Tahoma"/>
          <w:sz w:val="24"/>
          <w:szCs w:val="24"/>
        </w:rPr>
        <w:t xml:space="preserve">Bourse du travail de Paris </w:t>
      </w:r>
    </w:p>
    <w:p w14:paraId="15C00B47" w14:textId="68ECFCB1" w:rsidR="00E57832" w:rsidRDefault="00E57832" w:rsidP="00E57832">
      <w:pPr>
        <w:spacing w:after="0"/>
        <w:jc w:val="right"/>
        <w:rPr>
          <w:rFonts w:ascii="Tahoma" w:hAnsi="Tahoma" w:cs="Tahoma"/>
          <w:sz w:val="24"/>
          <w:szCs w:val="24"/>
        </w:rPr>
      </w:pPr>
      <w:r>
        <w:rPr>
          <w:rFonts w:ascii="Tahoma" w:hAnsi="Tahoma" w:cs="Tahoma"/>
          <w:sz w:val="24"/>
          <w:szCs w:val="24"/>
        </w:rPr>
        <w:t>Bureau 103 (CGT VRP)</w:t>
      </w:r>
    </w:p>
    <w:p w14:paraId="66A6FD12" w14:textId="633D8ED0" w:rsidR="00E57832" w:rsidRDefault="00E57832" w:rsidP="00E57832">
      <w:pPr>
        <w:spacing w:after="0"/>
        <w:jc w:val="right"/>
        <w:rPr>
          <w:rFonts w:ascii="Tahoma" w:hAnsi="Tahoma" w:cs="Tahoma"/>
          <w:sz w:val="24"/>
          <w:szCs w:val="24"/>
        </w:rPr>
      </w:pPr>
      <w:r>
        <w:rPr>
          <w:rFonts w:ascii="Tahoma" w:hAnsi="Tahoma" w:cs="Tahoma"/>
          <w:sz w:val="24"/>
          <w:szCs w:val="24"/>
        </w:rPr>
        <w:t>3 rue du Château d’Eau</w:t>
      </w:r>
    </w:p>
    <w:p w14:paraId="4B9CAD4F" w14:textId="08E60FE1" w:rsidR="00E57832" w:rsidRDefault="00E57832" w:rsidP="00E57832">
      <w:pPr>
        <w:spacing w:after="0"/>
        <w:jc w:val="right"/>
        <w:rPr>
          <w:rFonts w:ascii="Tahoma" w:hAnsi="Tahoma" w:cs="Tahoma"/>
          <w:sz w:val="24"/>
          <w:szCs w:val="24"/>
        </w:rPr>
      </w:pPr>
      <w:r>
        <w:rPr>
          <w:rFonts w:ascii="Tahoma" w:hAnsi="Tahoma" w:cs="Tahoma"/>
          <w:sz w:val="24"/>
          <w:szCs w:val="24"/>
        </w:rPr>
        <w:t>75 010 Paris</w:t>
      </w:r>
    </w:p>
    <w:p w14:paraId="46B57C6D" w14:textId="77777777" w:rsidR="00E57832" w:rsidRDefault="00E57832" w:rsidP="003A1805">
      <w:pPr>
        <w:jc w:val="right"/>
        <w:rPr>
          <w:rFonts w:ascii="Tahoma" w:hAnsi="Tahoma" w:cs="Tahoma"/>
          <w:sz w:val="24"/>
          <w:szCs w:val="24"/>
        </w:rPr>
      </w:pPr>
    </w:p>
    <w:p w14:paraId="6B91A129" w14:textId="112BC044" w:rsidR="003A1805" w:rsidRDefault="003A1805" w:rsidP="003A1805">
      <w:pPr>
        <w:rPr>
          <w:rFonts w:ascii="Tahoma" w:hAnsi="Tahoma" w:cs="Tahoma"/>
          <w:sz w:val="24"/>
          <w:szCs w:val="24"/>
        </w:rPr>
      </w:pPr>
      <w:r>
        <w:rPr>
          <w:rFonts w:ascii="Tahoma" w:hAnsi="Tahoma" w:cs="Tahoma"/>
          <w:sz w:val="24"/>
          <w:szCs w:val="24"/>
        </w:rPr>
        <w:t xml:space="preserve">Date </w:t>
      </w:r>
    </w:p>
    <w:p w14:paraId="567BB988" w14:textId="63898586" w:rsidR="003A1805" w:rsidRDefault="003A1805" w:rsidP="003A1805">
      <w:pPr>
        <w:rPr>
          <w:rFonts w:ascii="Tahoma" w:hAnsi="Tahoma" w:cs="Tahoma"/>
          <w:sz w:val="24"/>
          <w:szCs w:val="24"/>
        </w:rPr>
      </w:pPr>
    </w:p>
    <w:p w14:paraId="2DD44DD5" w14:textId="6441E3D3" w:rsidR="003A1805" w:rsidRPr="007321C4" w:rsidRDefault="007321C4" w:rsidP="003A1805">
      <w:pPr>
        <w:rPr>
          <w:rFonts w:ascii="Tahoma" w:hAnsi="Tahoma" w:cs="Tahoma"/>
          <w:b/>
          <w:sz w:val="24"/>
          <w:szCs w:val="24"/>
        </w:rPr>
      </w:pPr>
      <w:r w:rsidRPr="007321C4">
        <w:rPr>
          <w:rFonts w:ascii="Tahoma" w:hAnsi="Tahoma" w:cs="Tahoma"/>
          <w:b/>
          <w:sz w:val="24"/>
          <w:szCs w:val="24"/>
        </w:rPr>
        <w:t xml:space="preserve">Objet : </w:t>
      </w:r>
      <w:r w:rsidR="003A1805" w:rsidRPr="007321C4">
        <w:rPr>
          <w:rFonts w:ascii="Tahoma" w:hAnsi="Tahoma" w:cs="Tahoma"/>
          <w:b/>
          <w:sz w:val="24"/>
          <w:szCs w:val="24"/>
        </w:rPr>
        <w:t>Information de création d’un syndicat d’entreprise.</w:t>
      </w:r>
    </w:p>
    <w:p w14:paraId="559ADC54" w14:textId="31036B0B" w:rsidR="003A1805" w:rsidRDefault="003A1805" w:rsidP="003A1805">
      <w:pPr>
        <w:rPr>
          <w:rFonts w:ascii="Tahoma" w:hAnsi="Tahoma" w:cs="Tahoma"/>
          <w:sz w:val="24"/>
          <w:szCs w:val="24"/>
        </w:rPr>
      </w:pPr>
    </w:p>
    <w:p w14:paraId="6B2E4761" w14:textId="2DA64E56" w:rsidR="003A1805" w:rsidRDefault="003A1805" w:rsidP="003A1805">
      <w:pPr>
        <w:rPr>
          <w:rFonts w:ascii="Tahoma" w:hAnsi="Tahoma" w:cs="Tahoma"/>
          <w:sz w:val="24"/>
          <w:szCs w:val="24"/>
        </w:rPr>
      </w:pPr>
      <w:r>
        <w:rPr>
          <w:rFonts w:ascii="Tahoma" w:hAnsi="Tahoma" w:cs="Tahoma"/>
          <w:sz w:val="24"/>
          <w:szCs w:val="24"/>
        </w:rPr>
        <w:t>Chers camarades,</w:t>
      </w:r>
    </w:p>
    <w:p w14:paraId="6017FA34" w14:textId="12E6893D" w:rsidR="003A1805" w:rsidRDefault="003A1805" w:rsidP="003A1805">
      <w:pPr>
        <w:rPr>
          <w:rFonts w:ascii="Tahoma" w:hAnsi="Tahoma" w:cs="Tahoma"/>
          <w:sz w:val="24"/>
          <w:szCs w:val="24"/>
        </w:rPr>
      </w:pPr>
    </w:p>
    <w:p w14:paraId="1A4F6F77" w14:textId="6CB61871" w:rsidR="003A1805" w:rsidRDefault="003A1805" w:rsidP="00252690">
      <w:pPr>
        <w:jc w:val="both"/>
        <w:rPr>
          <w:rFonts w:ascii="Tahoma" w:hAnsi="Tahoma" w:cs="Tahoma"/>
          <w:sz w:val="24"/>
          <w:szCs w:val="24"/>
        </w:rPr>
      </w:pPr>
      <w:r>
        <w:rPr>
          <w:rFonts w:ascii="Tahoma" w:hAnsi="Tahoma" w:cs="Tahoma"/>
          <w:sz w:val="24"/>
          <w:szCs w:val="24"/>
        </w:rPr>
        <w:t>Salariés de la société ……………… située…………………</w:t>
      </w:r>
      <w:proofErr w:type="gramStart"/>
      <w:r>
        <w:rPr>
          <w:rFonts w:ascii="Tahoma" w:hAnsi="Tahoma" w:cs="Tahoma"/>
          <w:sz w:val="24"/>
          <w:szCs w:val="24"/>
        </w:rPr>
        <w:t>…….</w:t>
      </w:r>
      <w:proofErr w:type="gramEnd"/>
      <w:r>
        <w:rPr>
          <w:rFonts w:ascii="Tahoma" w:hAnsi="Tahoma" w:cs="Tahoma"/>
          <w:sz w:val="24"/>
          <w:szCs w:val="24"/>
        </w:rPr>
        <w:t xml:space="preserve">, </w:t>
      </w:r>
      <w:r w:rsidR="007321C4">
        <w:rPr>
          <w:rFonts w:ascii="Tahoma" w:hAnsi="Tahoma" w:cs="Tahoma"/>
          <w:sz w:val="24"/>
          <w:szCs w:val="24"/>
        </w:rPr>
        <w:t>nous avons décidé</w:t>
      </w:r>
      <w:r>
        <w:rPr>
          <w:rFonts w:ascii="Tahoma" w:hAnsi="Tahoma" w:cs="Tahoma"/>
          <w:sz w:val="24"/>
          <w:szCs w:val="24"/>
        </w:rPr>
        <w:t xml:space="preserve"> de nous constituer e</w:t>
      </w:r>
      <w:r w:rsidR="007321C4">
        <w:rPr>
          <w:rFonts w:ascii="Tahoma" w:hAnsi="Tahoma" w:cs="Tahoma"/>
          <w:sz w:val="24"/>
          <w:szCs w:val="24"/>
        </w:rPr>
        <w:t>n syndicat professionnel</w:t>
      </w:r>
      <w:r>
        <w:rPr>
          <w:rFonts w:ascii="Tahoma" w:hAnsi="Tahoma" w:cs="Tahoma"/>
          <w:sz w:val="24"/>
          <w:szCs w:val="24"/>
        </w:rPr>
        <w:t xml:space="preserve"> et de rejoindre la CGT.</w:t>
      </w:r>
    </w:p>
    <w:p w14:paraId="31B066E0" w14:textId="18D39DC8" w:rsidR="00572844" w:rsidRDefault="003A1805" w:rsidP="00252690">
      <w:pPr>
        <w:jc w:val="both"/>
        <w:rPr>
          <w:rFonts w:ascii="Tahoma" w:hAnsi="Tahoma" w:cs="Tahoma"/>
          <w:sz w:val="24"/>
          <w:szCs w:val="24"/>
        </w:rPr>
      </w:pPr>
      <w:r>
        <w:rPr>
          <w:rFonts w:ascii="Tahoma" w:hAnsi="Tahoma" w:cs="Tahoma"/>
          <w:sz w:val="24"/>
          <w:szCs w:val="24"/>
        </w:rPr>
        <w:t>Nous sommes affilié</w:t>
      </w:r>
      <w:r w:rsidR="007321C4">
        <w:rPr>
          <w:rFonts w:ascii="Tahoma" w:hAnsi="Tahoma" w:cs="Tahoma"/>
          <w:sz w:val="24"/>
          <w:szCs w:val="24"/>
        </w:rPr>
        <w:t>s</w:t>
      </w:r>
      <w:r>
        <w:rPr>
          <w:rFonts w:ascii="Tahoma" w:hAnsi="Tahoma" w:cs="Tahoma"/>
          <w:sz w:val="24"/>
          <w:szCs w:val="24"/>
        </w:rPr>
        <w:t xml:space="preserve"> à notre fédération qui est la FNVC-CGT, Fédération Nationale des VRP et Commerciaux de la CGT et rattaché</w:t>
      </w:r>
      <w:r w:rsidR="007321C4">
        <w:rPr>
          <w:rFonts w:ascii="Tahoma" w:hAnsi="Tahoma" w:cs="Tahoma"/>
          <w:sz w:val="24"/>
          <w:szCs w:val="24"/>
        </w:rPr>
        <w:t>s</w:t>
      </w:r>
      <w:r>
        <w:rPr>
          <w:rFonts w:ascii="Tahoma" w:hAnsi="Tahoma" w:cs="Tahoma"/>
          <w:sz w:val="24"/>
          <w:szCs w:val="24"/>
        </w:rPr>
        <w:t xml:space="preserve"> à l’Union Départementale CGT …..</w:t>
      </w:r>
    </w:p>
    <w:p w14:paraId="5CD4EE38" w14:textId="38EF8689" w:rsidR="00572844" w:rsidRDefault="00572844" w:rsidP="00252690">
      <w:pPr>
        <w:jc w:val="both"/>
        <w:rPr>
          <w:rFonts w:ascii="Tahoma" w:hAnsi="Tahoma" w:cs="Tahoma"/>
          <w:sz w:val="24"/>
          <w:szCs w:val="24"/>
        </w:rPr>
      </w:pPr>
      <w:r>
        <w:rPr>
          <w:rFonts w:ascii="Tahoma" w:hAnsi="Tahoma" w:cs="Tahoma"/>
          <w:sz w:val="24"/>
          <w:szCs w:val="24"/>
        </w:rPr>
        <w:t>Par ce courrier, nous tenons à informer l’UD. Un mail</w:t>
      </w:r>
      <w:r w:rsidR="00252690">
        <w:rPr>
          <w:rFonts w:ascii="Tahoma" w:hAnsi="Tahoma" w:cs="Tahoma"/>
          <w:sz w:val="24"/>
          <w:szCs w:val="24"/>
        </w:rPr>
        <w:t xml:space="preserve"> du service Cogétise Confédéral</w:t>
      </w:r>
      <w:r>
        <w:rPr>
          <w:rFonts w:ascii="Tahoma" w:hAnsi="Tahoma" w:cs="Tahoma"/>
          <w:sz w:val="24"/>
          <w:szCs w:val="24"/>
        </w:rPr>
        <w:t xml:space="preserve"> </w:t>
      </w:r>
      <w:r w:rsidR="00252690">
        <w:rPr>
          <w:rFonts w:ascii="Tahoma" w:hAnsi="Tahoma" w:cs="Tahoma"/>
          <w:sz w:val="24"/>
          <w:szCs w:val="24"/>
        </w:rPr>
        <w:t>vous sera envoyé afin de valider</w:t>
      </w:r>
      <w:r>
        <w:rPr>
          <w:rFonts w:ascii="Tahoma" w:hAnsi="Tahoma" w:cs="Tahoma"/>
          <w:sz w:val="24"/>
          <w:szCs w:val="24"/>
        </w:rPr>
        <w:t xml:space="preserve"> la demande de notre code CoGiTiel pour le règlement de nos cotisations. </w:t>
      </w:r>
    </w:p>
    <w:p w14:paraId="42DB75A0" w14:textId="77B2F47C" w:rsidR="00572844" w:rsidRDefault="00572844" w:rsidP="00252690">
      <w:pPr>
        <w:jc w:val="both"/>
        <w:rPr>
          <w:rFonts w:ascii="Tahoma" w:hAnsi="Tahoma" w:cs="Tahoma"/>
          <w:sz w:val="24"/>
          <w:szCs w:val="24"/>
        </w:rPr>
      </w:pPr>
      <w:r>
        <w:rPr>
          <w:rFonts w:ascii="Tahoma" w:hAnsi="Tahoma" w:cs="Tahoma"/>
          <w:sz w:val="24"/>
          <w:szCs w:val="24"/>
        </w:rPr>
        <w:t>En cas de besoin, pour la validation de notre code CoGiTiel, vous pouvez contacter Hervé DELATTRE, secrétaire général de la FNCV-CGT.</w:t>
      </w:r>
    </w:p>
    <w:p w14:paraId="68A357E4" w14:textId="383220B1" w:rsidR="00572844" w:rsidRDefault="00572844" w:rsidP="00252690">
      <w:pPr>
        <w:jc w:val="both"/>
        <w:rPr>
          <w:rFonts w:ascii="Tahoma" w:hAnsi="Tahoma" w:cs="Tahoma"/>
          <w:sz w:val="24"/>
          <w:szCs w:val="24"/>
        </w:rPr>
      </w:pPr>
      <w:r>
        <w:rPr>
          <w:rFonts w:ascii="Tahoma" w:hAnsi="Tahoma" w:cs="Tahoma"/>
          <w:sz w:val="24"/>
          <w:szCs w:val="24"/>
        </w:rPr>
        <w:t xml:space="preserve">Par ailleurs, merci de </w:t>
      </w:r>
      <w:r w:rsidR="00252690">
        <w:rPr>
          <w:rFonts w:ascii="Tahoma" w:hAnsi="Tahoma" w:cs="Tahoma"/>
          <w:sz w:val="24"/>
          <w:szCs w:val="24"/>
        </w:rPr>
        <w:t>nous tenir informés</w:t>
      </w:r>
      <w:r>
        <w:rPr>
          <w:rFonts w:ascii="Tahoma" w:hAnsi="Tahoma" w:cs="Tahoma"/>
          <w:sz w:val="24"/>
          <w:szCs w:val="24"/>
        </w:rPr>
        <w:t xml:space="preserve"> des stages de 1</w:t>
      </w:r>
      <w:r w:rsidR="00252690">
        <w:rPr>
          <w:rFonts w:ascii="Tahoma" w:hAnsi="Tahoma" w:cs="Tahoma"/>
          <w:sz w:val="24"/>
          <w:szCs w:val="24"/>
        </w:rPr>
        <w:t>er niveau</w:t>
      </w:r>
      <w:r>
        <w:rPr>
          <w:rFonts w:ascii="Tahoma" w:hAnsi="Tahoma" w:cs="Tahoma"/>
          <w:sz w:val="24"/>
          <w:szCs w:val="24"/>
        </w:rPr>
        <w:t xml:space="preserve"> et de l’ensemble du programme de formation syndicale de l’UD sur </w:t>
      </w:r>
      <w:r w:rsidR="00252690">
        <w:rPr>
          <w:rFonts w:ascii="Tahoma" w:hAnsi="Tahoma" w:cs="Tahoma"/>
          <w:sz w:val="24"/>
          <w:szCs w:val="24"/>
        </w:rPr>
        <w:t>l’</w:t>
      </w:r>
      <w:r>
        <w:rPr>
          <w:rFonts w:ascii="Tahoma" w:hAnsi="Tahoma" w:cs="Tahoma"/>
          <w:sz w:val="24"/>
          <w:szCs w:val="24"/>
        </w:rPr>
        <w:t>adresse électronique …………………………………</w:t>
      </w:r>
    </w:p>
    <w:p w14:paraId="5EBEE250" w14:textId="5BFCF3AC" w:rsidR="00572844" w:rsidRDefault="00572844" w:rsidP="003A1805">
      <w:pPr>
        <w:rPr>
          <w:rFonts w:ascii="Tahoma" w:hAnsi="Tahoma" w:cs="Tahoma"/>
          <w:sz w:val="24"/>
          <w:szCs w:val="24"/>
        </w:rPr>
      </w:pPr>
    </w:p>
    <w:p w14:paraId="121CFACF" w14:textId="1480C0AB" w:rsidR="00572844" w:rsidRDefault="00572844" w:rsidP="003A1805">
      <w:pPr>
        <w:rPr>
          <w:rFonts w:ascii="Tahoma" w:hAnsi="Tahoma" w:cs="Tahoma"/>
          <w:sz w:val="24"/>
          <w:szCs w:val="24"/>
        </w:rPr>
      </w:pPr>
      <w:r>
        <w:rPr>
          <w:rFonts w:ascii="Tahoma" w:hAnsi="Tahoma" w:cs="Tahoma"/>
          <w:sz w:val="24"/>
          <w:szCs w:val="24"/>
        </w:rPr>
        <w:t xml:space="preserve">Bien fraternellement </w:t>
      </w:r>
    </w:p>
    <w:p w14:paraId="2A6C286E" w14:textId="1257C24E" w:rsidR="00426BDC" w:rsidRDefault="00426BDC" w:rsidP="003A1805">
      <w:pPr>
        <w:rPr>
          <w:rFonts w:ascii="Tahoma" w:hAnsi="Tahoma" w:cs="Tahoma"/>
          <w:sz w:val="24"/>
          <w:szCs w:val="24"/>
        </w:rPr>
      </w:pPr>
    </w:p>
    <w:p w14:paraId="4BC5E29B" w14:textId="01933DF6" w:rsidR="00426BDC" w:rsidRDefault="00426BDC" w:rsidP="003A1805">
      <w:pPr>
        <w:rPr>
          <w:rFonts w:ascii="Tahoma" w:hAnsi="Tahoma" w:cs="Tahoma"/>
          <w:sz w:val="24"/>
          <w:szCs w:val="24"/>
        </w:rPr>
      </w:pPr>
    </w:p>
    <w:p w14:paraId="08BCBE31" w14:textId="77777777" w:rsidR="00426BDC" w:rsidRDefault="00426BDC" w:rsidP="003A1805">
      <w:pPr>
        <w:rPr>
          <w:rFonts w:ascii="Tahoma" w:hAnsi="Tahoma" w:cs="Tahoma"/>
          <w:sz w:val="24"/>
          <w:szCs w:val="24"/>
        </w:rPr>
      </w:pPr>
    </w:p>
    <w:p w14:paraId="2A9E5BE8" w14:textId="4F2892F1" w:rsidR="003A1805" w:rsidRPr="00E57832" w:rsidRDefault="00426BDC" w:rsidP="00E57832">
      <w:pPr>
        <w:jc w:val="center"/>
        <w:rPr>
          <w:rFonts w:ascii="Tahoma" w:hAnsi="Tahoma" w:cs="Tahoma"/>
          <w:color w:val="FF0000"/>
          <w:sz w:val="36"/>
          <w:szCs w:val="36"/>
        </w:rPr>
      </w:pPr>
      <w:r>
        <w:rPr>
          <w:rFonts w:ascii="Tahoma" w:hAnsi="Tahoma" w:cs="Tahoma"/>
          <w:color w:val="FF0000"/>
          <w:sz w:val="36"/>
          <w:szCs w:val="36"/>
        </w:rPr>
        <w:t>I</w:t>
      </w:r>
      <w:r w:rsidR="00572844" w:rsidRPr="00E57832">
        <w:rPr>
          <w:rFonts w:ascii="Tahoma" w:hAnsi="Tahoma" w:cs="Tahoma"/>
          <w:color w:val="FF0000"/>
          <w:sz w:val="36"/>
          <w:szCs w:val="36"/>
        </w:rPr>
        <w:t xml:space="preserve">nformer l’employeur de la création </w:t>
      </w:r>
      <w:r w:rsidR="00252690">
        <w:rPr>
          <w:rFonts w:ascii="Tahoma" w:hAnsi="Tahoma" w:cs="Tahoma"/>
          <w:color w:val="FF0000"/>
          <w:sz w:val="36"/>
          <w:szCs w:val="36"/>
        </w:rPr>
        <w:t>d’un syndicat professionnel</w:t>
      </w:r>
      <w:r w:rsidR="00572844" w:rsidRPr="00E57832">
        <w:rPr>
          <w:rFonts w:ascii="Tahoma" w:hAnsi="Tahoma" w:cs="Tahoma"/>
          <w:color w:val="FF0000"/>
          <w:sz w:val="36"/>
          <w:szCs w:val="36"/>
        </w:rPr>
        <w:t xml:space="preserve"> dans son entreprise.</w:t>
      </w:r>
    </w:p>
    <w:p w14:paraId="683152AA" w14:textId="473D2072" w:rsidR="00E57832" w:rsidRDefault="00E57832" w:rsidP="003A1805">
      <w:pPr>
        <w:rPr>
          <w:rFonts w:ascii="Tahoma" w:hAnsi="Tahoma" w:cs="Tahoma"/>
          <w:sz w:val="24"/>
          <w:szCs w:val="24"/>
        </w:rPr>
      </w:pPr>
    </w:p>
    <w:p w14:paraId="6352F8A0" w14:textId="37CDAA17" w:rsidR="00426BDC" w:rsidRDefault="00252690" w:rsidP="00E57832">
      <w:pPr>
        <w:jc w:val="both"/>
        <w:rPr>
          <w:rFonts w:ascii="Tahoma" w:hAnsi="Tahoma" w:cs="Tahoma"/>
          <w:sz w:val="24"/>
          <w:szCs w:val="24"/>
        </w:rPr>
      </w:pPr>
      <w:r>
        <w:rPr>
          <w:rFonts w:ascii="Tahoma" w:hAnsi="Tahoma" w:cs="Tahoma"/>
          <w:sz w:val="24"/>
          <w:szCs w:val="24"/>
        </w:rPr>
        <w:t>Une fois les statuts déposé</w:t>
      </w:r>
      <w:r w:rsidR="00E57832">
        <w:rPr>
          <w:rFonts w:ascii="Tahoma" w:hAnsi="Tahoma" w:cs="Tahoma"/>
          <w:sz w:val="24"/>
          <w:szCs w:val="24"/>
        </w:rPr>
        <w:t>s, vous devez informer l’employeur de la création su syndicat d’entreprise.</w:t>
      </w:r>
    </w:p>
    <w:p w14:paraId="5C6E81C5" w14:textId="68030B1F" w:rsidR="00426BDC" w:rsidRDefault="00426BDC" w:rsidP="00E57832">
      <w:pPr>
        <w:jc w:val="both"/>
        <w:rPr>
          <w:rFonts w:ascii="Tahoma" w:hAnsi="Tahoma" w:cs="Tahoma"/>
          <w:sz w:val="24"/>
          <w:szCs w:val="24"/>
        </w:rPr>
      </w:pPr>
      <w:r>
        <w:rPr>
          <w:rFonts w:ascii="Tahoma" w:hAnsi="Tahoma" w:cs="Tahoma"/>
          <w:sz w:val="24"/>
          <w:szCs w:val="24"/>
        </w:rPr>
        <w:t xml:space="preserve">Nous rappelons que le statut de salarié protégé ne concerne pas les membres du bureau du syndicat, mais </w:t>
      </w:r>
      <w:r w:rsidR="00252690">
        <w:rPr>
          <w:rFonts w:ascii="Tahoma" w:hAnsi="Tahoma" w:cs="Tahoma"/>
          <w:sz w:val="24"/>
          <w:szCs w:val="24"/>
        </w:rPr>
        <w:t xml:space="preserve">seulement </w:t>
      </w:r>
      <w:r>
        <w:rPr>
          <w:rFonts w:ascii="Tahoma" w:hAnsi="Tahoma" w:cs="Tahoma"/>
          <w:sz w:val="24"/>
          <w:szCs w:val="24"/>
        </w:rPr>
        <w:t>les élus et mandatés.</w:t>
      </w:r>
    </w:p>
    <w:p w14:paraId="690F13A8" w14:textId="77777777" w:rsidR="00252690" w:rsidRDefault="00426BDC" w:rsidP="00E57832">
      <w:pPr>
        <w:jc w:val="both"/>
        <w:rPr>
          <w:rFonts w:ascii="Tahoma" w:hAnsi="Tahoma" w:cs="Tahoma"/>
          <w:sz w:val="24"/>
          <w:szCs w:val="24"/>
        </w:rPr>
      </w:pPr>
      <w:r>
        <w:rPr>
          <w:rFonts w:ascii="Tahoma" w:hAnsi="Tahoma" w:cs="Tahoma"/>
          <w:sz w:val="24"/>
          <w:szCs w:val="24"/>
        </w:rPr>
        <w:t>Ainsi nous conseillons de prévenir votre employeur du dépôt des statuts de votre syndicat uniquement si les membres du bureau sont déjà protég</w:t>
      </w:r>
      <w:r w:rsidR="00252690">
        <w:rPr>
          <w:rFonts w:ascii="Tahoma" w:hAnsi="Tahoma" w:cs="Tahoma"/>
          <w:sz w:val="24"/>
          <w:szCs w:val="24"/>
        </w:rPr>
        <w:t>és, c</w:t>
      </w:r>
      <w:r>
        <w:rPr>
          <w:rFonts w:ascii="Tahoma" w:hAnsi="Tahoma" w:cs="Tahoma"/>
          <w:sz w:val="24"/>
          <w:szCs w:val="24"/>
        </w:rPr>
        <w:t xml:space="preserve">omme </w:t>
      </w:r>
      <w:r w:rsidR="00252690">
        <w:rPr>
          <w:rFonts w:ascii="Tahoma" w:hAnsi="Tahoma" w:cs="Tahoma"/>
          <w:sz w:val="24"/>
          <w:szCs w:val="24"/>
        </w:rPr>
        <w:t xml:space="preserve">le sont </w:t>
      </w:r>
      <w:r>
        <w:rPr>
          <w:rFonts w:ascii="Tahoma" w:hAnsi="Tahoma" w:cs="Tahoma"/>
          <w:sz w:val="24"/>
          <w:szCs w:val="24"/>
        </w:rPr>
        <w:t xml:space="preserve">les élus titulaires au CSE. </w:t>
      </w:r>
    </w:p>
    <w:p w14:paraId="0F128358" w14:textId="14FB0CC4" w:rsidR="00E57832" w:rsidRDefault="00426BDC" w:rsidP="00E57832">
      <w:pPr>
        <w:jc w:val="both"/>
        <w:rPr>
          <w:rFonts w:ascii="Tahoma" w:hAnsi="Tahoma" w:cs="Tahoma"/>
          <w:sz w:val="24"/>
          <w:szCs w:val="24"/>
        </w:rPr>
      </w:pPr>
      <w:r>
        <w:rPr>
          <w:rFonts w:ascii="Tahoma" w:hAnsi="Tahoma" w:cs="Tahoma"/>
          <w:sz w:val="24"/>
          <w:szCs w:val="24"/>
        </w:rPr>
        <w:t xml:space="preserve">Dans le cas contraire, l’information à l’employeur n’est pas obligatoire tant que la fédération n’a pas nommé de </w:t>
      </w:r>
      <w:r w:rsidR="00252690">
        <w:rPr>
          <w:rFonts w:ascii="Tahoma" w:hAnsi="Tahoma" w:cs="Tahoma"/>
          <w:sz w:val="24"/>
          <w:szCs w:val="24"/>
        </w:rPr>
        <w:t>délégué syndical (</w:t>
      </w:r>
      <w:r>
        <w:rPr>
          <w:rFonts w:ascii="Tahoma" w:hAnsi="Tahoma" w:cs="Tahoma"/>
          <w:sz w:val="24"/>
          <w:szCs w:val="24"/>
        </w:rPr>
        <w:t>DS</w:t>
      </w:r>
      <w:r w:rsidR="00252690">
        <w:rPr>
          <w:rFonts w:ascii="Tahoma" w:hAnsi="Tahoma" w:cs="Tahoma"/>
          <w:sz w:val="24"/>
          <w:szCs w:val="24"/>
        </w:rPr>
        <w:t>)</w:t>
      </w:r>
      <w:r>
        <w:rPr>
          <w:rFonts w:ascii="Tahoma" w:hAnsi="Tahoma" w:cs="Tahoma"/>
          <w:sz w:val="24"/>
          <w:szCs w:val="24"/>
        </w:rPr>
        <w:t xml:space="preserve"> ou de </w:t>
      </w:r>
      <w:r w:rsidR="00252690">
        <w:rPr>
          <w:rFonts w:ascii="Tahoma" w:hAnsi="Tahoma" w:cs="Tahoma"/>
          <w:sz w:val="24"/>
          <w:szCs w:val="24"/>
        </w:rPr>
        <w:t>représentant de la section syndicale (</w:t>
      </w:r>
      <w:r>
        <w:rPr>
          <w:rFonts w:ascii="Tahoma" w:hAnsi="Tahoma" w:cs="Tahoma"/>
          <w:sz w:val="24"/>
          <w:szCs w:val="24"/>
        </w:rPr>
        <w:t>RSS</w:t>
      </w:r>
      <w:r w:rsidR="00252690">
        <w:rPr>
          <w:rFonts w:ascii="Tahoma" w:hAnsi="Tahoma" w:cs="Tahoma"/>
          <w:sz w:val="24"/>
          <w:szCs w:val="24"/>
        </w:rPr>
        <w:t>)</w:t>
      </w:r>
      <w:r>
        <w:rPr>
          <w:rFonts w:ascii="Tahoma" w:hAnsi="Tahoma" w:cs="Tahoma"/>
          <w:sz w:val="24"/>
          <w:szCs w:val="24"/>
        </w:rPr>
        <w:t>.</w:t>
      </w:r>
    </w:p>
    <w:p w14:paraId="3559E61C" w14:textId="77777777" w:rsidR="00E57832" w:rsidRDefault="00E57832" w:rsidP="00E57832">
      <w:pPr>
        <w:jc w:val="both"/>
        <w:rPr>
          <w:rFonts w:ascii="Tahoma" w:hAnsi="Tahoma" w:cs="Tahoma"/>
          <w:sz w:val="24"/>
          <w:szCs w:val="24"/>
        </w:rPr>
      </w:pPr>
    </w:p>
    <w:p w14:paraId="087B6160" w14:textId="5175F58C" w:rsidR="00E57832" w:rsidRPr="00426BDC" w:rsidRDefault="00E57832" w:rsidP="00E57832">
      <w:pPr>
        <w:jc w:val="both"/>
        <w:rPr>
          <w:rFonts w:ascii="Tahoma" w:hAnsi="Tahoma" w:cs="Tahoma"/>
          <w:b/>
          <w:bCs/>
          <w:sz w:val="24"/>
          <w:szCs w:val="24"/>
        </w:rPr>
      </w:pPr>
      <w:r w:rsidRPr="00426BDC">
        <w:rPr>
          <w:rFonts w:ascii="Tahoma" w:hAnsi="Tahoma" w:cs="Tahoma"/>
          <w:b/>
          <w:bCs/>
          <w:sz w:val="24"/>
          <w:szCs w:val="24"/>
        </w:rPr>
        <w:t>Comment l’employeur doit-il être informé de la désignation d’un délégué syndical ?</w:t>
      </w:r>
    </w:p>
    <w:p w14:paraId="00534B6A" w14:textId="77777777" w:rsidR="00E57832" w:rsidRPr="00E57832" w:rsidRDefault="00E57832" w:rsidP="00E57832">
      <w:pPr>
        <w:jc w:val="both"/>
        <w:rPr>
          <w:rFonts w:ascii="Tahoma" w:hAnsi="Tahoma" w:cs="Tahoma"/>
          <w:sz w:val="24"/>
          <w:szCs w:val="24"/>
        </w:rPr>
      </w:pPr>
      <w:r w:rsidRPr="00E57832">
        <w:rPr>
          <w:rFonts w:ascii="Tahoma" w:hAnsi="Tahoma" w:cs="Tahoma"/>
          <w:sz w:val="24"/>
          <w:szCs w:val="24"/>
        </w:rPr>
        <w:t>Le chef d’entreprise doit être informé de la désignation du délégué syndical. Les formes prescrites par le Code du travail, à savoir lettre recommandée avec avis de réception ou remise en main propre contre récépissé, ne constituent que des moyens de preuve. Autrement dit, une information par tout autre moyen est valable, dès lors qu’elle n’est pas contestée, et fait courir le délai de contestation de 15 jours.</w:t>
      </w:r>
    </w:p>
    <w:p w14:paraId="64C89821" w14:textId="51EC1379" w:rsidR="00E57832" w:rsidRPr="00252690" w:rsidRDefault="00E57832" w:rsidP="00E57832">
      <w:pPr>
        <w:jc w:val="both"/>
        <w:rPr>
          <w:rFonts w:ascii="Tahoma" w:hAnsi="Tahoma" w:cs="Tahoma"/>
          <w:sz w:val="24"/>
          <w:szCs w:val="24"/>
        </w:rPr>
      </w:pPr>
      <w:r w:rsidRPr="00252690">
        <w:rPr>
          <w:rFonts w:ascii="Tahoma" w:hAnsi="Tahoma" w:cs="Tahoma"/>
          <w:sz w:val="24"/>
          <w:szCs w:val="24"/>
        </w:rPr>
        <w:t>Textes : C. trav., art. L. 2143-7 ; C. trav., art. D. 2143-4.</w:t>
      </w:r>
    </w:p>
    <w:p w14:paraId="178CC7BA" w14:textId="77777777" w:rsidR="00E57832" w:rsidRDefault="00E57832" w:rsidP="00E57832">
      <w:pPr>
        <w:jc w:val="both"/>
        <w:rPr>
          <w:rFonts w:ascii="Tahoma" w:hAnsi="Tahoma" w:cs="Tahoma"/>
          <w:sz w:val="24"/>
          <w:szCs w:val="24"/>
        </w:rPr>
      </w:pPr>
      <w:r w:rsidRPr="00E57832">
        <w:rPr>
          <w:rFonts w:ascii="Tahoma" w:hAnsi="Tahoma" w:cs="Tahoma"/>
          <w:sz w:val="24"/>
          <w:szCs w:val="24"/>
        </w:rPr>
        <w:t xml:space="preserve"> </w:t>
      </w:r>
    </w:p>
    <w:p w14:paraId="7E81053B" w14:textId="2E29E040" w:rsidR="00E57832" w:rsidRPr="00E57832" w:rsidRDefault="00E57832" w:rsidP="00E57832">
      <w:pPr>
        <w:jc w:val="both"/>
        <w:rPr>
          <w:rFonts w:ascii="Tahoma" w:hAnsi="Tahoma" w:cs="Tahoma"/>
          <w:b/>
          <w:bCs/>
          <w:sz w:val="24"/>
          <w:szCs w:val="24"/>
        </w:rPr>
      </w:pPr>
      <w:r w:rsidRPr="00E57832">
        <w:rPr>
          <w:rFonts w:ascii="Tahoma" w:hAnsi="Tahoma" w:cs="Tahoma"/>
          <w:b/>
          <w:bCs/>
          <w:sz w:val="24"/>
          <w:szCs w:val="24"/>
        </w:rPr>
        <w:t>Quelles informations l’employeur doit-il recevoir ?</w:t>
      </w:r>
    </w:p>
    <w:p w14:paraId="36B29348" w14:textId="6159756B" w:rsidR="00E57832" w:rsidRPr="00E57832" w:rsidRDefault="00E57832" w:rsidP="00E57832">
      <w:pPr>
        <w:jc w:val="both"/>
        <w:rPr>
          <w:rFonts w:ascii="Tahoma" w:hAnsi="Tahoma" w:cs="Tahoma"/>
          <w:sz w:val="24"/>
          <w:szCs w:val="24"/>
        </w:rPr>
      </w:pPr>
      <w:r w:rsidRPr="00E57832">
        <w:rPr>
          <w:rFonts w:ascii="Tahoma" w:hAnsi="Tahoma" w:cs="Tahoma"/>
          <w:sz w:val="24"/>
          <w:szCs w:val="24"/>
        </w:rPr>
        <w:t>Les noms, prénoms du ou des salariés désignés comme délégués syndicaux doivent être portés à la connaissance du chef d’entreprise soit par lettre recommandée avec avis de réception, soit par lettre remise en main propre contre récépissé (C. trav., art. L. 2143-7 ; C. trav., art. D. 2143-4). La date portée sur l’avis de réception est importante puisqu’elle constitue le point de départ du délai de 15 jours dont dispose l’employeur pour contester la désignation.</w:t>
      </w:r>
    </w:p>
    <w:p w14:paraId="7BC90BE4" w14:textId="5E89974A" w:rsidR="00E57832" w:rsidRPr="00E57832" w:rsidRDefault="00E57832" w:rsidP="00E57832">
      <w:pPr>
        <w:jc w:val="both"/>
        <w:rPr>
          <w:rFonts w:ascii="Tahoma" w:hAnsi="Tahoma" w:cs="Tahoma"/>
          <w:sz w:val="24"/>
          <w:szCs w:val="24"/>
        </w:rPr>
      </w:pPr>
      <w:r w:rsidRPr="00E57832">
        <w:rPr>
          <w:rFonts w:ascii="Tahoma" w:hAnsi="Tahoma" w:cs="Tahoma"/>
          <w:sz w:val="24"/>
          <w:szCs w:val="24"/>
        </w:rPr>
        <w:t xml:space="preserve">La lettre doit indiquer, à peine de nullité de la désignation, le cadre dans lequel cette désignation intervient : unité économique et sociale (en précisant les sociétés qui en font partie), entreprise ou établissement (Cass. soc., 24 oct. 2007, no 06-60.278). De même, la lettre doit préciser à quelles fonctions le salarié est désigné : délégué syndical, délégué syndical central ou représentant syndical au comité </w:t>
      </w:r>
      <w:r w:rsidR="00252690">
        <w:rPr>
          <w:rFonts w:ascii="Tahoma" w:hAnsi="Tahoma" w:cs="Tahoma"/>
          <w:sz w:val="24"/>
          <w:szCs w:val="24"/>
        </w:rPr>
        <w:t xml:space="preserve">économique et social (CSE) </w:t>
      </w:r>
      <w:r w:rsidRPr="00E57832">
        <w:rPr>
          <w:rFonts w:ascii="Tahoma" w:hAnsi="Tahoma" w:cs="Tahoma"/>
          <w:sz w:val="24"/>
          <w:szCs w:val="24"/>
        </w:rPr>
        <w:t>d’entreprise.</w:t>
      </w:r>
    </w:p>
    <w:p w14:paraId="5F7DD95B" w14:textId="77777777" w:rsidR="00252690" w:rsidRDefault="00252690" w:rsidP="00E57832">
      <w:pPr>
        <w:jc w:val="both"/>
        <w:rPr>
          <w:rFonts w:ascii="Tahoma" w:hAnsi="Tahoma" w:cs="Tahoma"/>
          <w:b/>
          <w:bCs/>
          <w:sz w:val="24"/>
          <w:szCs w:val="24"/>
        </w:rPr>
      </w:pPr>
    </w:p>
    <w:p w14:paraId="7A087257" w14:textId="77777777" w:rsidR="00252690" w:rsidRDefault="00252690" w:rsidP="00E57832">
      <w:pPr>
        <w:jc w:val="both"/>
        <w:rPr>
          <w:rFonts w:ascii="Tahoma" w:hAnsi="Tahoma" w:cs="Tahoma"/>
          <w:b/>
          <w:bCs/>
          <w:sz w:val="24"/>
          <w:szCs w:val="24"/>
        </w:rPr>
      </w:pPr>
    </w:p>
    <w:p w14:paraId="31175E3B" w14:textId="77777777" w:rsidR="00252690" w:rsidRDefault="00252690" w:rsidP="00E57832">
      <w:pPr>
        <w:jc w:val="both"/>
        <w:rPr>
          <w:rFonts w:ascii="Tahoma" w:hAnsi="Tahoma" w:cs="Tahoma"/>
          <w:b/>
          <w:bCs/>
          <w:sz w:val="24"/>
          <w:szCs w:val="24"/>
        </w:rPr>
      </w:pPr>
    </w:p>
    <w:p w14:paraId="6ADA28C1" w14:textId="77777777" w:rsidR="00E57832" w:rsidRPr="00E57832" w:rsidRDefault="00E57832" w:rsidP="00E57832">
      <w:pPr>
        <w:jc w:val="both"/>
        <w:rPr>
          <w:rFonts w:ascii="Tahoma" w:hAnsi="Tahoma" w:cs="Tahoma"/>
          <w:b/>
          <w:bCs/>
          <w:sz w:val="24"/>
          <w:szCs w:val="24"/>
        </w:rPr>
      </w:pPr>
      <w:r w:rsidRPr="00E57832">
        <w:rPr>
          <w:rFonts w:ascii="Tahoma" w:hAnsi="Tahoma" w:cs="Tahoma"/>
          <w:b/>
          <w:bCs/>
          <w:sz w:val="24"/>
          <w:szCs w:val="24"/>
        </w:rPr>
        <w:t>Exemple :</w:t>
      </w:r>
    </w:p>
    <w:p w14:paraId="4E5A68ED" w14:textId="77777777" w:rsidR="00E57832" w:rsidRPr="00E57832" w:rsidRDefault="00E57832" w:rsidP="00E57832">
      <w:pPr>
        <w:jc w:val="both"/>
        <w:rPr>
          <w:rFonts w:ascii="Tahoma" w:hAnsi="Tahoma" w:cs="Tahoma"/>
          <w:sz w:val="24"/>
          <w:szCs w:val="24"/>
        </w:rPr>
      </w:pPr>
      <w:r w:rsidRPr="00E57832">
        <w:rPr>
          <w:rFonts w:ascii="Tahoma" w:hAnsi="Tahoma" w:cs="Tahoma"/>
          <w:sz w:val="24"/>
          <w:szCs w:val="24"/>
        </w:rPr>
        <w:t>la désignation qui ne mentionne ni l’établissement, ni le cadre de la désignation, ni les fonctions exactes du délégué (en l’occurrence le salarié était désigné en tant que représentant syndical au comité d’entreprise), est imprécise et l’employeur peut en obtenir l’annulation (Cass. soc., 29 mars 2005, no 06-60.166).</w:t>
      </w:r>
    </w:p>
    <w:p w14:paraId="7D782CD4" w14:textId="77777777" w:rsidR="00E57832" w:rsidRPr="00E57832" w:rsidRDefault="00E57832" w:rsidP="00E57832">
      <w:pPr>
        <w:jc w:val="both"/>
        <w:rPr>
          <w:rFonts w:ascii="Tahoma" w:hAnsi="Tahoma" w:cs="Tahoma"/>
          <w:sz w:val="24"/>
          <w:szCs w:val="24"/>
        </w:rPr>
      </w:pPr>
      <w:r w:rsidRPr="00E57832">
        <w:rPr>
          <w:rFonts w:ascii="Tahoma" w:hAnsi="Tahoma" w:cs="Tahoma"/>
          <w:sz w:val="24"/>
          <w:szCs w:val="24"/>
        </w:rPr>
        <w:t>La lettre de désignation fixe les limites du litige, de sorte qu’en cas de contentieux, le juge ne peut apprécier la validité de la désignation en dehors du cadre défini par cette lettre (Cass. soc., 9 juill. 2009, no 09-60.048). Si la lettre précise que le délégué syndical est désigné dans le cadre de tel établissement, le juge devra apprécier la validité de cette désignation dans cet établissement. Si cet établissement n’existe plus, la désignation sera donc nécessairement annulée.</w:t>
      </w:r>
    </w:p>
    <w:p w14:paraId="065CADF7" w14:textId="77777777" w:rsidR="00E57832" w:rsidRPr="00E57832" w:rsidRDefault="00E57832" w:rsidP="00E57832">
      <w:pPr>
        <w:jc w:val="both"/>
        <w:rPr>
          <w:rFonts w:ascii="Tahoma" w:hAnsi="Tahoma" w:cs="Tahoma"/>
          <w:sz w:val="24"/>
          <w:szCs w:val="24"/>
        </w:rPr>
      </w:pPr>
      <w:r w:rsidRPr="00E57832">
        <w:rPr>
          <w:rFonts w:ascii="Tahoma" w:hAnsi="Tahoma" w:cs="Tahoma"/>
          <w:sz w:val="24"/>
          <w:szCs w:val="24"/>
        </w:rPr>
        <w:t>En revanche, les juges font preuve de plus de souplesse lorsqu’il s’agit d’une désignation à la fonction de délégué syndical supplémentaire : à partir du moment où les conditions requises par l’article L. 2143-4 du Code du travail pour ouvrir droit à un délégué supplémentaire d’encadrement sont remplies (voir no 140-10), les juges ne prononceront pas l’annulation de la désignation si celle-ci ne spécifie pas qu’il s’agit d’un délégué « supplémentaire » : dans l’affaire en question, un syndicat avait désigné deux salariés, l’un en tant que délégué syndical d’établissement, l’autre en tant que délégué supplémentaire, mais la lettre de désignation n’indiquait pas la fonction exacte de chacun et ne mentionnait que la fonction de délégué syndical au sein de l’établissement. L’employeur a tenté d’obtenir l’annulation de la désignation du délégué supplémentaire mais sa demande a été rejetée car les juges ne l’ont pas estimée imprécise (Cass. soc., 3 oct. 2007, no 06-60.226).</w:t>
      </w:r>
    </w:p>
    <w:p w14:paraId="2C8A9467" w14:textId="77777777" w:rsidR="00E57832" w:rsidRPr="00E57832" w:rsidRDefault="00E57832" w:rsidP="00E57832">
      <w:pPr>
        <w:jc w:val="both"/>
        <w:rPr>
          <w:rFonts w:ascii="Tahoma" w:hAnsi="Tahoma" w:cs="Tahoma"/>
          <w:b/>
          <w:bCs/>
          <w:sz w:val="24"/>
          <w:szCs w:val="24"/>
        </w:rPr>
      </w:pPr>
      <w:r w:rsidRPr="00E57832">
        <w:rPr>
          <w:rFonts w:ascii="Tahoma" w:hAnsi="Tahoma" w:cs="Tahoma"/>
          <w:b/>
          <w:bCs/>
          <w:sz w:val="24"/>
          <w:szCs w:val="24"/>
        </w:rPr>
        <w:t>Remarque :</w:t>
      </w:r>
    </w:p>
    <w:p w14:paraId="5B6C0BAF" w14:textId="0DE619E2" w:rsidR="00E57832" w:rsidRPr="00E57832" w:rsidRDefault="00E57832" w:rsidP="00E57832">
      <w:pPr>
        <w:jc w:val="both"/>
        <w:rPr>
          <w:rFonts w:ascii="Tahoma" w:hAnsi="Tahoma" w:cs="Tahoma"/>
          <w:sz w:val="24"/>
          <w:szCs w:val="24"/>
        </w:rPr>
      </w:pPr>
      <w:r w:rsidRPr="00E57832">
        <w:rPr>
          <w:rFonts w:ascii="Tahoma" w:hAnsi="Tahoma" w:cs="Tahoma"/>
          <w:sz w:val="24"/>
          <w:szCs w:val="24"/>
        </w:rPr>
        <w:t>la même procédure d’information doit être suivie pour la désignation du délégué syndical central, du délégué syndical supplémentaire, du représentant syndical au comité d’entreprise et du représentant de la section syndicale.</w:t>
      </w:r>
    </w:p>
    <w:p w14:paraId="5F40DD7D" w14:textId="77777777" w:rsidR="00E57832" w:rsidRDefault="00E57832" w:rsidP="00E57832">
      <w:pPr>
        <w:jc w:val="both"/>
        <w:rPr>
          <w:rFonts w:ascii="Tahoma" w:hAnsi="Tahoma" w:cs="Tahoma"/>
          <w:sz w:val="24"/>
          <w:szCs w:val="24"/>
        </w:rPr>
      </w:pPr>
      <w:r w:rsidRPr="00E57832">
        <w:rPr>
          <w:rFonts w:ascii="Tahoma" w:hAnsi="Tahoma" w:cs="Tahoma"/>
          <w:sz w:val="24"/>
          <w:szCs w:val="24"/>
        </w:rPr>
        <w:t xml:space="preserve"> </w:t>
      </w:r>
    </w:p>
    <w:p w14:paraId="5B09115D" w14:textId="598505EB" w:rsidR="00E57832" w:rsidRPr="00E57832" w:rsidRDefault="00E57832" w:rsidP="00E57832">
      <w:pPr>
        <w:jc w:val="both"/>
        <w:rPr>
          <w:rFonts w:ascii="Tahoma" w:hAnsi="Tahoma" w:cs="Tahoma"/>
          <w:b/>
          <w:bCs/>
          <w:sz w:val="24"/>
          <w:szCs w:val="24"/>
        </w:rPr>
      </w:pPr>
      <w:r w:rsidRPr="00E57832">
        <w:rPr>
          <w:rFonts w:ascii="Tahoma" w:hAnsi="Tahoma" w:cs="Tahoma"/>
          <w:b/>
          <w:bCs/>
          <w:sz w:val="24"/>
          <w:szCs w:val="24"/>
        </w:rPr>
        <w:t>Le non-respect de ce formalisme a-t-il des incidences ?</w:t>
      </w:r>
    </w:p>
    <w:p w14:paraId="05EBFFFE" w14:textId="6BB86250" w:rsidR="00E57832" w:rsidRPr="00E57832" w:rsidRDefault="00E57832" w:rsidP="00E57832">
      <w:pPr>
        <w:jc w:val="both"/>
        <w:rPr>
          <w:rFonts w:ascii="Tahoma" w:hAnsi="Tahoma" w:cs="Tahoma"/>
          <w:sz w:val="22"/>
          <w:szCs w:val="22"/>
        </w:rPr>
      </w:pPr>
      <w:r w:rsidRPr="00E57832">
        <w:rPr>
          <w:rFonts w:ascii="Tahoma" w:hAnsi="Tahoma" w:cs="Tahoma"/>
          <w:sz w:val="24"/>
          <w:szCs w:val="24"/>
        </w:rPr>
        <w:t xml:space="preserve">Ce qui importe c’est qu’en tant que chef d’entreprise, l’employeur soit informé de la désignation. Les modalités prescrites par la loi (lettre recommandée avec avis de réception ou contre récépissé) ont seulement pour objet de faciliter la preuve que l’employeur a bien eu connaissance de la désignation. Elles ne constituent pas une condition de validité de cette désignation </w:t>
      </w:r>
      <w:r w:rsidRPr="00E57832">
        <w:rPr>
          <w:rFonts w:ascii="Tahoma" w:hAnsi="Tahoma" w:cs="Tahoma"/>
          <w:sz w:val="22"/>
          <w:szCs w:val="22"/>
        </w:rPr>
        <w:t>(Cass. soc., 18 juill. 2000, no 99-60.255 ;</w:t>
      </w:r>
      <w:r w:rsidR="00426BDC">
        <w:rPr>
          <w:rFonts w:ascii="Tahoma" w:hAnsi="Tahoma" w:cs="Tahoma"/>
          <w:sz w:val="22"/>
          <w:szCs w:val="22"/>
        </w:rPr>
        <w:t xml:space="preserve"> </w:t>
      </w:r>
      <w:r w:rsidRPr="00E57832">
        <w:rPr>
          <w:rFonts w:ascii="Tahoma" w:hAnsi="Tahoma" w:cs="Tahoma"/>
          <w:sz w:val="22"/>
          <w:szCs w:val="22"/>
        </w:rPr>
        <w:t>Cass. soc., 12 juin 2013, no 12-19.575).</w:t>
      </w:r>
    </w:p>
    <w:p w14:paraId="46BC3072" w14:textId="772907DE" w:rsidR="00E57832" w:rsidRPr="00E57832" w:rsidRDefault="00E57832" w:rsidP="00E57832">
      <w:pPr>
        <w:jc w:val="both"/>
        <w:rPr>
          <w:rFonts w:ascii="Tahoma" w:hAnsi="Tahoma" w:cs="Tahoma"/>
          <w:sz w:val="24"/>
          <w:szCs w:val="24"/>
        </w:rPr>
      </w:pPr>
      <w:r w:rsidRPr="00E57832">
        <w:rPr>
          <w:rFonts w:ascii="Tahoma" w:hAnsi="Tahoma" w:cs="Tahoma"/>
          <w:sz w:val="24"/>
          <w:szCs w:val="24"/>
        </w:rPr>
        <w:t>En d’autres termes, le délai de 15 jours dont dispose l’employeur pour contester la désignation court à compter de son information, quelles qu’en aient été les modalités :</w:t>
      </w:r>
      <w:r>
        <w:rPr>
          <w:rFonts w:ascii="Tahoma" w:hAnsi="Tahoma" w:cs="Tahoma"/>
          <w:sz w:val="24"/>
          <w:szCs w:val="24"/>
        </w:rPr>
        <w:t xml:space="preserve"> </w:t>
      </w:r>
      <w:r w:rsidRPr="00E57832">
        <w:rPr>
          <w:rFonts w:ascii="Tahoma" w:hAnsi="Tahoma" w:cs="Tahoma"/>
          <w:sz w:val="24"/>
          <w:szCs w:val="24"/>
        </w:rPr>
        <w:t>une lettre simple (Cass. soc., 25 sept. 2001, no 00-60.255) ;</w:t>
      </w:r>
      <w:r w:rsidR="00426BDC">
        <w:rPr>
          <w:rFonts w:ascii="Tahoma" w:hAnsi="Tahoma" w:cs="Tahoma"/>
          <w:sz w:val="24"/>
          <w:szCs w:val="24"/>
        </w:rPr>
        <w:t xml:space="preserve"> </w:t>
      </w:r>
      <w:r w:rsidRPr="00E57832">
        <w:rPr>
          <w:rFonts w:ascii="Tahoma" w:hAnsi="Tahoma" w:cs="Tahoma"/>
          <w:sz w:val="24"/>
          <w:szCs w:val="24"/>
        </w:rPr>
        <w:t>une lettre de l’inspecteur du travail (Cass. soc., 21 oct. 1998, no 97-60.041).</w:t>
      </w:r>
    </w:p>
    <w:p w14:paraId="3C9B726F" w14:textId="77777777" w:rsidR="00E57832" w:rsidRPr="00E57832" w:rsidRDefault="00E57832" w:rsidP="00E57832">
      <w:pPr>
        <w:jc w:val="both"/>
        <w:rPr>
          <w:rFonts w:ascii="Tahoma" w:hAnsi="Tahoma" w:cs="Tahoma"/>
          <w:sz w:val="24"/>
          <w:szCs w:val="24"/>
        </w:rPr>
      </w:pPr>
    </w:p>
    <w:p w14:paraId="3281F12E" w14:textId="77777777" w:rsidR="00E57832" w:rsidRPr="00E57832" w:rsidRDefault="00E57832" w:rsidP="00E57832">
      <w:pPr>
        <w:jc w:val="both"/>
        <w:rPr>
          <w:rFonts w:ascii="Tahoma" w:hAnsi="Tahoma" w:cs="Tahoma"/>
          <w:sz w:val="24"/>
          <w:szCs w:val="24"/>
        </w:rPr>
      </w:pPr>
      <w:r w:rsidRPr="00E57832">
        <w:rPr>
          <w:rFonts w:ascii="Tahoma" w:hAnsi="Tahoma" w:cs="Tahoma"/>
          <w:sz w:val="24"/>
          <w:szCs w:val="24"/>
        </w:rPr>
        <w:lastRenderedPageBreak/>
        <w:t>De même, la désignation notifiée à un directeur, qui n’est pas le représentant légal de l’association, est valable dès lors que ce directeur en a informé le président de l’association (Cass. soc, 9 juill. 1996, no 95-60.777), le délai de contestation courant à compter de cette information. Attention toutefois, car l’envoi d’une télécopie ne permet pas de prouver que la désignation a bien été portée à la connaissance du chef d’entreprise (Cass. soc., 25 janv. 1995, no 94-60.049).</w:t>
      </w:r>
    </w:p>
    <w:p w14:paraId="3E0E37EB" w14:textId="77777777" w:rsidR="00E57832" w:rsidRPr="00426BDC" w:rsidRDefault="00E57832" w:rsidP="00E57832">
      <w:pPr>
        <w:jc w:val="both"/>
        <w:rPr>
          <w:rFonts w:ascii="Tahoma" w:hAnsi="Tahoma" w:cs="Tahoma"/>
          <w:b/>
          <w:bCs/>
          <w:sz w:val="24"/>
          <w:szCs w:val="24"/>
        </w:rPr>
      </w:pPr>
      <w:r w:rsidRPr="00426BDC">
        <w:rPr>
          <w:rFonts w:ascii="Tahoma" w:hAnsi="Tahoma" w:cs="Tahoma"/>
          <w:b/>
          <w:bCs/>
          <w:sz w:val="24"/>
          <w:szCs w:val="24"/>
        </w:rPr>
        <w:t>Remarque :</w:t>
      </w:r>
    </w:p>
    <w:p w14:paraId="428413C7" w14:textId="77777777" w:rsidR="00E57832" w:rsidRPr="00E57832" w:rsidRDefault="00E57832" w:rsidP="00E57832">
      <w:pPr>
        <w:jc w:val="both"/>
        <w:rPr>
          <w:rFonts w:ascii="Tahoma" w:hAnsi="Tahoma" w:cs="Tahoma"/>
          <w:sz w:val="24"/>
          <w:szCs w:val="24"/>
        </w:rPr>
      </w:pPr>
      <w:r w:rsidRPr="00E57832">
        <w:rPr>
          <w:rFonts w:ascii="Tahoma" w:hAnsi="Tahoma" w:cs="Tahoma"/>
          <w:sz w:val="24"/>
          <w:szCs w:val="24"/>
        </w:rPr>
        <w:t>il n’est pas non plus possible de demander l’annulation de la désignation au motif que la lettre reçue par l’employeur n’est pas signée (Cass. soc., 5 mars 2008, no 07-60.305).</w:t>
      </w:r>
    </w:p>
    <w:p w14:paraId="5FF7983A" w14:textId="2E0F55A4" w:rsidR="00E57832" w:rsidRPr="00426BDC" w:rsidRDefault="00E57832" w:rsidP="00E57832">
      <w:pPr>
        <w:jc w:val="both"/>
        <w:rPr>
          <w:rFonts w:ascii="Tahoma" w:hAnsi="Tahoma" w:cs="Tahoma"/>
          <w:b/>
          <w:bCs/>
          <w:sz w:val="24"/>
          <w:szCs w:val="24"/>
        </w:rPr>
      </w:pPr>
      <w:r w:rsidRPr="00426BDC">
        <w:rPr>
          <w:rFonts w:ascii="Tahoma" w:hAnsi="Tahoma" w:cs="Tahoma"/>
          <w:b/>
          <w:bCs/>
          <w:sz w:val="24"/>
          <w:szCs w:val="24"/>
        </w:rPr>
        <w:t>Ces formalités doivent-elles être respectées en cas de changement de délégué syndical ou de révocation de ses fonctions ?</w:t>
      </w:r>
    </w:p>
    <w:p w14:paraId="3897C83B" w14:textId="77777777" w:rsidR="00E57832" w:rsidRPr="00E57832" w:rsidRDefault="00E57832" w:rsidP="00E57832">
      <w:pPr>
        <w:jc w:val="both"/>
        <w:rPr>
          <w:rFonts w:ascii="Tahoma" w:hAnsi="Tahoma" w:cs="Tahoma"/>
          <w:sz w:val="24"/>
          <w:szCs w:val="24"/>
        </w:rPr>
      </w:pPr>
      <w:r w:rsidRPr="00E57832">
        <w:rPr>
          <w:rFonts w:ascii="Tahoma" w:hAnsi="Tahoma" w:cs="Tahoma"/>
          <w:sz w:val="24"/>
          <w:szCs w:val="24"/>
        </w:rPr>
        <w:t>Oui. Le syndicat doit informer l’employeur de sa décision de révoquer le mandat d’un délégué syndical ou de remplacer un délégué syndical. A défaut, l’employeur ne peut considérer que le mandat d’un délégué syndical a pris fin. Toutefois, la notification de la cessation des fonctions de délégué syndical est inutile lorsque la vacance du poste est due à son départ de l’entreprise (Cass. soc., 30 juin 1971, no 71-60.201). Ne faisant plus partie de l’entreprise, le salarié ne peut plus exercer le mandat de délégué syndical.</w:t>
      </w:r>
    </w:p>
    <w:p w14:paraId="31E94D23" w14:textId="77777777" w:rsidR="00E57832" w:rsidRPr="00E57832" w:rsidRDefault="00E57832" w:rsidP="00E57832">
      <w:pPr>
        <w:jc w:val="both"/>
        <w:rPr>
          <w:rFonts w:ascii="Tahoma" w:hAnsi="Tahoma" w:cs="Tahoma"/>
          <w:sz w:val="24"/>
          <w:szCs w:val="24"/>
        </w:rPr>
      </w:pPr>
      <w:r w:rsidRPr="00E57832">
        <w:rPr>
          <w:rFonts w:ascii="Tahoma" w:hAnsi="Tahoma" w:cs="Tahoma"/>
          <w:sz w:val="24"/>
          <w:szCs w:val="24"/>
        </w:rPr>
        <w:t>Dès que l’employeur a reçu notification de la révocation d’un délégué syndical, il peut en tirer les conséquences sans avoir à s’interroger sur le fait de savoir si le salarié a lui-même été informé de cette révocation. Par conséquent, on ne pourra pas reprocher à l’employeur d’avoir mis fin aux moyens attribués à ce délégué syndical (heures de délégation, autorisation de circulation dans l’entreprise, etc.) après avoir reçu notification de sa révocation, alors que le salarié lui-même n’en avait pas été averti par son syndicat (Cass. soc., 7 nov. 2007, no 06-13.702).</w:t>
      </w:r>
    </w:p>
    <w:p w14:paraId="5E40F90D" w14:textId="77777777" w:rsidR="00E57832" w:rsidRPr="00E57832" w:rsidRDefault="00E57832" w:rsidP="00E57832">
      <w:pPr>
        <w:jc w:val="both"/>
        <w:rPr>
          <w:rFonts w:ascii="Tahoma" w:hAnsi="Tahoma" w:cs="Tahoma"/>
          <w:sz w:val="24"/>
          <w:szCs w:val="24"/>
        </w:rPr>
      </w:pPr>
      <w:r w:rsidRPr="00E57832">
        <w:rPr>
          <w:rFonts w:ascii="Tahoma" w:hAnsi="Tahoma" w:cs="Tahoma"/>
          <w:sz w:val="24"/>
          <w:szCs w:val="24"/>
        </w:rPr>
        <w:t>Par ailleurs, la jurisprudence admet que le seul fait, pour une même organisation syndicale, de désigner un nouveau délégué syndical vaut révocation du précédent – si elle a déjà atteint le nombre légal de délégués qu’elle peut désigner compte tenu de l’effectif de l’entreprise (Cass. soc., 13 oct. 2004, no 03-60.235). Toutefois, cette règle ne s’applique pas lorsque le syndicat prétend désigner un délégué syndical d’établissement, alors que le premier délégué était désigné au niveau de l’entreprise et que celle-ci occupe moins de 2 000 salariés. Dans ce cas, pour pouvoir désigner un délégué d’établissement, le syndicat devra d’abord avoir transformé le mandat du délégué syndical d’entreprise en mandat de délégué d’établissement – par hypothèse, d’un autre établissement – puisque le délégué syndical central ne peut, dans ces entreprises, être choisi en dehors des délégués d’établissement (C. trav., art. L. 2143-5 ; Cass. soc., 16 avr. 2008, no 07-60.414 ; voir no 140-5).</w:t>
      </w:r>
    </w:p>
    <w:p w14:paraId="7D9F508B" w14:textId="6E542B55" w:rsidR="00E57832" w:rsidRPr="00E57832" w:rsidRDefault="00E57832" w:rsidP="00E57832">
      <w:pPr>
        <w:jc w:val="both"/>
        <w:rPr>
          <w:rFonts w:ascii="Tahoma" w:hAnsi="Tahoma" w:cs="Tahoma"/>
          <w:sz w:val="24"/>
          <w:szCs w:val="24"/>
        </w:rPr>
      </w:pPr>
      <w:r w:rsidRPr="00E57832">
        <w:rPr>
          <w:rFonts w:ascii="Tahoma" w:hAnsi="Tahoma" w:cs="Tahoma"/>
          <w:sz w:val="24"/>
          <w:szCs w:val="24"/>
        </w:rPr>
        <w:t>Lorsqu’un syndicat désigne un nouveau délégué syndical en remplacement d’un précédent, cette désignation est réputée faite dans le même périmètre, sauf précision contraire contenue dans la lettre de notification. Par conséquent, si le syndicat se borne à indiquer sur la lettre qu</w:t>
      </w:r>
      <w:r w:rsidR="00CE1F3F">
        <w:rPr>
          <w:rFonts w:ascii="Tahoma" w:hAnsi="Tahoma" w:cs="Tahoma"/>
          <w:sz w:val="24"/>
          <w:szCs w:val="24"/>
        </w:rPr>
        <w:t>’</w:t>
      </w:r>
      <w:proofErr w:type="spellStart"/>
      <w:r w:rsidR="00CE1F3F">
        <w:rPr>
          <w:rFonts w:ascii="Tahoma" w:hAnsi="Tahoma" w:cs="Tahoma"/>
          <w:sz w:val="24"/>
          <w:szCs w:val="24"/>
        </w:rPr>
        <w:t>i</w:t>
      </w:r>
      <w:r w:rsidRPr="00E57832">
        <w:rPr>
          <w:rFonts w:ascii="Tahoma" w:hAnsi="Tahoma" w:cs="Tahoma"/>
          <w:sz w:val="24"/>
          <w:szCs w:val="24"/>
        </w:rPr>
        <w:t>i</w:t>
      </w:r>
      <w:proofErr w:type="spellEnd"/>
      <w:r w:rsidRPr="00E57832">
        <w:rPr>
          <w:rFonts w:ascii="Tahoma" w:hAnsi="Tahoma" w:cs="Tahoma"/>
          <w:sz w:val="24"/>
          <w:szCs w:val="24"/>
        </w:rPr>
        <w:t xml:space="preserve"> </w:t>
      </w:r>
      <w:r w:rsidR="00CE1F3F">
        <w:rPr>
          <w:rFonts w:ascii="Tahoma" w:hAnsi="Tahoma" w:cs="Tahoma"/>
          <w:sz w:val="24"/>
          <w:szCs w:val="24"/>
        </w:rPr>
        <w:t xml:space="preserve">a </w:t>
      </w:r>
      <w:r w:rsidRPr="00E57832">
        <w:rPr>
          <w:rFonts w:ascii="Tahoma" w:hAnsi="Tahoma" w:cs="Tahoma"/>
          <w:sz w:val="24"/>
          <w:szCs w:val="24"/>
        </w:rPr>
        <w:t>adressée à l’employeur que la désignation du second délégué syndical intervient en remplacement du premier, cette désignation est suffisamment précise, dès lors que le périmètre de la désignation du premier délégué n’est pas contesté (Cass. soc., 19 nov. 2008, no 08-60.392).</w:t>
      </w:r>
    </w:p>
    <w:p w14:paraId="63E1E91E" w14:textId="77777777" w:rsidR="00E57832" w:rsidRPr="00426BDC" w:rsidRDefault="00E57832" w:rsidP="00E57832">
      <w:pPr>
        <w:jc w:val="both"/>
        <w:rPr>
          <w:rFonts w:ascii="Tahoma" w:hAnsi="Tahoma" w:cs="Tahoma"/>
          <w:b/>
          <w:bCs/>
          <w:sz w:val="24"/>
          <w:szCs w:val="24"/>
        </w:rPr>
      </w:pPr>
      <w:r w:rsidRPr="00426BDC">
        <w:rPr>
          <w:rFonts w:ascii="Tahoma" w:hAnsi="Tahoma" w:cs="Tahoma"/>
          <w:b/>
          <w:bCs/>
          <w:sz w:val="24"/>
          <w:szCs w:val="24"/>
        </w:rPr>
        <w:lastRenderedPageBreak/>
        <w:t>Sachez-le :</w:t>
      </w:r>
    </w:p>
    <w:p w14:paraId="27E0E6A9" w14:textId="3B0A4834" w:rsidR="003A1805" w:rsidRDefault="00E57832" w:rsidP="00E57832">
      <w:pPr>
        <w:jc w:val="both"/>
        <w:rPr>
          <w:rFonts w:ascii="Tahoma" w:hAnsi="Tahoma" w:cs="Tahoma"/>
          <w:sz w:val="24"/>
          <w:szCs w:val="24"/>
        </w:rPr>
      </w:pPr>
      <w:r w:rsidRPr="00E57832">
        <w:rPr>
          <w:rFonts w:ascii="Tahoma" w:hAnsi="Tahoma" w:cs="Tahoma"/>
          <w:sz w:val="24"/>
          <w:szCs w:val="24"/>
        </w:rPr>
        <w:t xml:space="preserve">le Code du travail prévoit expressément que la désignation du représentant de la section syndicale (RSS) suit les mêmes modalités de publicité (information de l’employeur, affichage, transmission à l’inspecteur du travail) et de contestation (saisine du juge judiciaire dans les 15 jours) que celles prévues pour les délégués syndicaux (C. trav., art. L. 2142-1-2 renvoyant à C. trav., art. L. 2143-7). </w:t>
      </w:r>
    </w:p>
    <w:p w14:paraId="11B4F022" w14:textId="77777777" w:rsidR="003A1805" w:rsidRDefault="003A1805" w:rsidP="003A1805">
      <w:pPr>
        <w:rPr>
          <w:rFonts w:ascii="Tahoma" w:hAnsi="Tahoma" w:cs="Tahoma"/>
          <w:sz w:val="24"/>
          <w:szCs w:val="24"/>
        </w:rPr>
      </w:pPr>
    </w:p>
    <w:p w14:paraId="60EBCD49" w14:textId="28F2116E" w:rsidR="003A1805" w:rsidRPr="006A373F" w:rsidRDefault="00FF4854" w:rsidP="003A1805">
      <w:pPr>
        <w:rPr>
          <w:rFonts w:ascii="Tahoma" w:hAnsi="Tahoma" w:cs="Tahoma"/>
          <w:sz w:val="24"/>
          <w:szCs w:val="24"/>
        </w:rPr>
      </w:pPr>
      <w:r>
        <w:rPr>
          <w:noProof/>
          <w:lang w:eastAsia="fr-FR"/>
        </w:rPr>
        <mc:AlternateContent>
          <mc:Choice Requires="wps">
            <w:drawing>
              <wp:anchor distT="0" distB="0" distL="114300" distR="114300" simplePos="0" relativeHeight="251659264" behindDoc="0" locked="0" layoutInCell="1" allowOverlap="1" wp14:anchorId="69935FBB" wp14:editId="41105599">
                <wp:simplePos x="0" y="0"/>
                <wp:positionH relativeFrom="margin">
                  <wp:posOffset>64770</wp:posOffset>
                </wp:positionH>
                <wp:positionV relativeFrom="paragraph">
                  <wp:posOffset>4516120</wp:posOffset>
                </wp:positionV>
                <wp:extent cx="6400800" cy="3267075"/>
                <wp:effectExtent l="0" t="0" r="19050" b="28575"/>
                <wp:wrapNone/>
                <wp:docPr id="3" name="Zone de texte 3"/>
                <wp:cNvGraphicFramePr/>
                <a:graphic xmlns:a="http://schemas.openxmlformats.org/drawingml/2006/main">
                  <a:graphicData uri="http://schemas.microsoft.com/office/word/2010/wordprocessingShape">
                    <wps:wsp>
                      <wps:cNvSpPr txBox="1"/>
                      <wps:spPr>
                        <a:xfrm>
                          <a:off x="0" y="0"/>
                          <a:ext cx="6400800" cy="3267075"/>
                        </a:xfrm>
                        <a:prstGeom prst="rect">
                          <a:avLst/>
                        </a:prstGeom>
                        <a:solidFill>
                          <a:schemeClr val="lt1"/>
                        </a:solidFill>
                        <a:ln w="6350">
                          <a:solidFill>
                            <a:schemeClr val="bg1"/>
                          </a:solidFill>
                        </a:ln>
                      </wps:spPr>
                      <wps:txbx>
                        <w:txbxContent>
                          <w:p w14:paraId="6027CA0A" w14:textId="77777777" w:rsidR="00FF4854" w:rsidRPr="00FF4854" w:rsidRDefault="00FF4854" w:rsidP="00FF4854">
                            <w:pPr>
                              <w:jc w:val="center"/>
                              <w:rPr>
                                <w:rFonts w:ascii="Tahoma" w:hAnsi="Tahoma" w:cs="Tahoma"/>
                                <w:b/>
                                <w:bCs/>
                                <w:color w:val="FF0000"/>
                                <w:sz w:val="32"/>
                                <w:szCs w:val="32"/>
                              </w:rPr>
                            </w:pPr>
                            <w:r w:rsidRPr="00FF4854">
                              <w:rPr>
                                <w:rFonts w:ascii="Tahoma" w:hAnsi="Tahoma" w:cs="Tahoma"/>
                                <w:b/>
                                <w:bCs/>
                                <w:color w:val="FF0000"/>
                                <w:sz w:val="32"/>
                                <w:szCs w:val="32"/>
                              </w:rPr>
                              <w:t>F</w:t>
                            </w:r>
                            <w:r w:rsidRPr="00FF4854">
                              <w:rPr>
                                <w:rFonts w:ascii="Tahoma" w:hAnsi="Tahoma" w:cs="Tahoma"/>
                                <w:color w:val="FF0000"/>
                                <w:sz w:val="32"/>
                                <w:szCs w:val="32"/>
                              </w:rPr>
                              <w:t xml:space="preserve">édération </w:t>
                            </w:r>
                            <w:r w:rsidRPr="00FF4854">
                              <w:rPr>
                                <w:rFonts w:ascii="Tahoma" w:hAnsi="Tahoma" w:cs="Tahoma"/>
                                <w:b/>
                                <w:bCs/>
                                <w:color w:val="FF0000"/>
                                <w:sz w:val="32"/>
                                <w:szCs w:val="32"/>
                              </w:rPr>
                              <w:t>N</w:t>
                            </w:r>
                            <w:r w:rsidRPr="00FF4854">
                              <w:rPr>
                                <w:rFonts w:ascii="Tahoma" w:hAnsi="Tahoma" w:cs="Tahoma"/>
                                <w:color w:val="FF0000"/>
                                <w:sz w:val="32"/>
                                <w:szCs w:val="32"/>
                              </w:rPr>
                              <w:t xml:space="preserve">ationale des </w:t>
                            </w:r>
                            <w:r w:rsidRPr="00FF4854">
                              <w:rPr>
                                <w:rFonts w:ascii="Tahoma" w:hAnsi="Tahoma" w:cs="Tahoma"/>
                                <w:b/>
                                <w:bCs/>
                                <w:color w:val="FF0000"/>
                                <w:sz w:val="32"/>
                                <w:szCs w:val="32"/>
                              </w:rPr>
                              <w:t>V</w:t>
                            </w:r>
                            <w:r w:rsidRPr="00FF4854">
                              <w:rPr>
                                <w:rFonts w:ascii="Tahoma" w:hAnsi="Tahoma" w:cs="Tahoma"/>
                                <w:color w:val="FF0000"/>
                                <w:sz w:val="32"/>
                                <w:szCs w:val="32"/>
                              </w:rPr>
                              <w:t xml:space="preserve">RP et </w:t>
                            </w:r>
                            <w:r w:rsidRPr="00FF4854">
                              <w:rPr>
                                <w:rFonts w:ascii="Tahoma" w:hAnsi="Tahoma" w:cs="Tahoma"/>
                                <w:b/>
                                <w:bCs/>
                                <w:color w:val="FF0000"/>
                                <w:sz w:val="32"/>
                                <w:szCs w:val="32"/>
                              </w:rPr>
                              <w:t>C</w:t>
                            </w:r>
                            <w:r w:rsidRPr="00FF4854">
                              <w:rPr>
                                <w:rFonts w:ascii="Tahoma" w:hAnsi="Tahoma" w:cs="Tahoma"/>
                                <w:color w:val="FF0000"/>
                                <w:sz w:val="32"/>
                                <w:szCs w:val="32"/>
                              </w:rPr>
                              <w:t xml:space="preserve">ommerciaux de la </w:t>
                            </w:r>
                            <w:r w:rsidRPr="00FF4854">
                              <w:rPr>
                                <w:rFonts w:ascii="Tahoma" w:hAnsi="Tahoma" w:cs="Tahoma"/>
                                <w:b/>
                                <w:bCs/>
                                <w:color w:val="FF0000"/>
                                <w:sz w:val="32"/>
                                <w:szCs w:val="32"/>
                              </w:rPr>
                              <w:t xml:space="preserve">CGT.    </w:t>
                            </w:r>
                          </w:p>
                          <w:p w14:paraId="0578DA60" w14:textId="717ED638" w:rsidR="00FF4854" w:rsidRPr="00FF4854" w:rsidRDefault="00FF4854" w:rsidP="00FF4854">
                            <w:pPr>
                              <w:jc w:val="center"/>
                              <w:rPr>
                                <w:rFonts w:ascii="Tahoma" w:hAnsi="Tahoma" w:cs="Tahoma"/>
                                <w:b/>
                                <w:bCs/>
                                <w:color w:val="FF0000"/>
                                <w:sz w:val="32"/>
                                <w:szCs w:val="32"/>
                              </w:rPr>
                            </w:pPr>
                            <w:r w:rsidRPr="00FF4854">
                              <w:rPr>
                                <w:rFonts w:ascii="Tahoma" w:hAnsi="Tahoma" w:cs="Tahoma"/>
                                <w:b/>
                                <w:bCs/>
                                <w:color w:val="FF0000"/>
                                <w:sz w:val="32"/>
                                <w:szCs w:val="32"/>
                              </w:rPr>
                              <w:t>FNVC-CGT</w:t>
                            </w:r>
                          </w:p>
                          <w:p w14:paraId="59176453" w14:textId="0ADF8B1B" w:rsidR="00FF4854" w:rsidRPr="00FF4854" w:rsidRDefault="00FF4854" w:rsidP="00FF4854">
                            <w:pPr>
                              <w:spacing w:after="0"/>
                              <w:jc w:val="center"/>
                              <w:rPr>
                                <w:rFonts w:ascii="Calisto MT" w:hAnsi="Calisto MT"/>
                                <w:sz w:val="28"/>
                                <w:szCs w:val="28"/>
                              </w:rPr>
                            </w:pPr>
                            <w:r w:rsidRPr="00FF4854">
                              <w:rPr>
                                <w:rFonts w:ascii="Calisto MT" w:hAnsi="Calisto MT"/>
                                <w:sz w:val="28"/>
                                <w:szCs w:val="28"/>
                              </w:rPr>
                              <w:t>Bourse du Travail de Paris</w:t>
                            </w:r>
                          </w:p>
                          <w:p w14:paraId="0BF2D9DA" w14:textId="2CE93D40" w:rsidR="00FF4854" w:rsidRPr="00FF4854" w:rsidRDefault="00FF4854" w:rsidP="00FF4854">
                            <w:pPr>
                              <w:spacing w:after="0"/>
                              <w:jc w:val="center"/>
                              <w:rPr>
                                <w:rFonts w:ascii="Calisto MT" w:hAnsi="Calisto MT"/>
                                <w:sz w:val="28"/>
                                <w:szCs w:val="28"/>
                              </w:rPr>
                            </w:pPr>
                            <w:r w:rsidRPr="00FF4854">
                              <w:rPr>
                                <w:rFonts w:ascii="Calisto MT" w:hAnsi="Calisto MT"/>
                                <w:sz w:val="28"/>
                                <w:szCs w:val="28"/>
                              </w:rPr>
                              <w:t>Bureau 103 (CGT VRP)</w:t>
                            </w:r>
                          </w:p>
                          <w:p w14:paraId="65CE483F" w14:textId="34A1E0E8" w:rsidR="00FF4854" w:rsidRPr="00FF4854" w:rsidRDefault="00215C8C" w:rsidP="00FF4854">
                            <w:pPr>
                              <w:spacing w:after="0"/>
                              <w:jc w:val="center"/>
                              <w:rPr>
                                <w:rFonts w:ascii="Calisto MT" w:hAnsi="Calisto MT"/>
                                <w:sz w:val="28"/>
                                <w:szCs w:val="28"/>
                              </w:rPr>
                            </w:pPr>
                            <w:r>
                              <w:rPr>
                                <w:rFonts w:ascii="Calisto MT" w:hAnsi="Calisto MT"/>
                                <w:sz w:val="28"/>
                                <w:szCs w:val="28"/>
                              </w:rPr>
                              <w:t>3 rue du Château d’e</w:t>
                            </w:r>
                            <w:r w:rsidR="00FF4854" w:rsidRPr="00FF4854">
                              <w:rPr>
                                <w:rFonts w:ascii="Calisto MT" w:hAnsi="Calisto MT"/>
                                <w:sz w:val="28"/>
                                <w:szCs w:val="28"/>
                              </w:rPr>
                              <w:t>au</w:t>
                            </w:r>
                          </w:p>
                          <w:p w14:paraId="3F7D41F4" w14:textId="3F4E9604" w:rsidR="00FF4854" w:rsidRDefault="00FF4854" w:rsidP="00FF4854">
                            <w:pPr>
                              <w:spacing w:after="0"/>
                              <w:jc w:val="center"/>
                              <w:rPr>
                                <w:rFonts w:ascii="Calisto MT" w:hAnsi="Calisto MT"/>
                                <w:sz w:val="28"/>
                                <w:szCs w:val="28"/>
                              </w:rPr>
                            </w:pPr>
                            <w:r w:rsidRPr="00FF4854">
                              <w:rPr>
                                <w:rFonts w:ascii="Calisto MT" w:hAnsi="Calisto MT"/>
                                <w:sz w:val="28"/>
                                <w:szCs w:val="28"/>
                              </w:rPr>
                              <w:t>75 010 Paris</w:t>
                            </w:r>
                          </w:p>
                          <w:p w14:paraId="44DDFBC8" w14:textId="131109D1" w:rsidR="00FF4854" w:rsidRPr="00CE1F3F" w:rsidRDefault="00FF4854" w:rsidP="00FF4854">
                            <w:pPr>
                              <w:spacing w:after="0"/>
                              <w:jc w:val="center"/>
                              <w:rPr>
                                <w:rFonts w:ascii="Calisto MT" w:hAnsi="Calisto MT"/>
                                <w:sz w:val="24"/>
                                <w:szCs w:val="24"/>
                              </w:rPr>
                            </w:pPr>
                          </w:p>
                          <w:p w14:paraId="0FB24875" w14:textId="09C26F5F" w:rsidR="00FF4854" w:rsidRDefault="00FF4854" w:rsidP="00FF4854">
                            <w:pPr>
                              <w:spacing w:after="0"/>
                              <w:jc w:val="center"/>
                              <w:rPr>
                                <w:rFonts w:ascii="Calisto MT" w:hAnsi="Calisto MT"/>
                                <w:sz w:val="28"/>
                                <w:szCs w:val="28"/>
                              </w:rPr>
                            </w:pPr>
                            <w:r>
                              <w:rPr>
                                <w:rFonts w:ascii="Calisto MT" w:hAnsi="Calisto MT"/>
                                <w:sz w:val="28"/>
                                <w:szCs w:val="28"/>
                              </w:rPr>
                              <w:t>01 40 35 55 86</w:t>
                            </w:r>
                          </w:p>
                          <w:p w14:paraId="03375400" w14:textId="7C9E3839" w:rsidR="00FF4854" w:rsidRPr="00CE1F3F" w:rsidRDefault="00FF4854" w:rsidP="00FF4854">
                            <w:pPr>
                              <w:spacing w:after="0"/>
                              <w:jc w:val="center"/>
                              <w:rPr>
                                <w:rFonts w:ascii="Calisto MT" w:hAnsi="Calisto MT"/>
                                <w:sz w:val="24"/>
                                <w:szCs w:val="24"/>
                              </w:rPr>
                            </w:pPr>
                          </w:p>
                          <w:p w14:paraId="5CDFD3B3" w14:textId="4BC508F4" w:rsidR="00FF4854" w:rsidRPr="00CE1F3F" w:rsidRDefault="003923CC" w:rsidP="00FF4854">
                            <w:pPr>
                              <w:spacing w:after="0"/>
                              <w:jc w:val="center"/>
                              <w:rPr>
                                <w:rFonts w:ascii="Calisto MT" w:hAnsi="Calisto MT"/>
                                <w:color w:val="002060"/>
                                <w:sz w:val="28"/>
                                <w:szCs w:val="28"/>
                              </w:rPr>
                            </w:pPr>
                            <w:hyperlink r:id="rId8" w:history="1">
                              <w:r w:rsidR="00FF4854" w:rsidRPr="00CE1F3F">
                                <w:rPr>
                                  <w:rStyle w:val="Lienhypertexte"/>
                                  <w:rFonts w:ascii="Calisto MT" w:hAnsi="Calisto MT"/>
                                  <w:color w:val="002060"/>
                                  <w:sz w:val="28"/>
                                  <w:szCs w:val="28"/>
                                  <w:u w:val="none"/>
                                </w:rPr>
                                <w:t>commerciauxcgt@gmail.com</w:t>
                              </w:r>
                            </w:hyperlink>
                          </w:p>
                          <w:p w14:paraId="45B39A89" w14:textId="60F562D0" w:rsidR="00FF4854" w:rsidRDefault="00FF4854" w:rsidP="00FF4854">
                            <w:pPr>
                              <w:spacing w:after="0"/>
                              <w:jc w:val="center"/>
                              <w:rPr>
                                <w:rFonts w:ascii="Calisto MT" w:hAnsi="Calisto MT"/>
                                <w:color w:val="002060"/>
                                <w:sz w:val="24"/>
                                <w:szCs w:val="24"/>
                              </w:rPr>
                            </w:pPr>
                          </w:p>
                          <w:p w14:paraId="2AB0B65C" w14:textId="1E4BCDAA" w:rsidR="00CE1F3F" w:rsidRPr="00CE1F3F" w:rsidRDefault="00CE1F3F" w:rsidP="00FF4854">
                            <w:pPr>
                              <w:spacing w:after="0"/>
                              <w:jc w:val="center"/>
                              <w:rPr>
                                <w:rFonts w:ascii="Calisto MT" w:hAnsi="Calisto MT"/>
                                <w:color w:val="002060"/>
                                <w:sz w:val="28"/>
                                <w:szCs w:val="28"/>
                              </w:rPr>
                            </w:pPr>
                            <w:r w:rsidRPr="00CE1F3F">
                              <w:rPr>
                                <w:rFonts w:ascii="Calisto MT" w:hAnsi="Calisto MT"/>
                                <w:color w:val="002060"/>
                                <w:sz w:val="28"/>
                                <w:szCs w:val="28"/>
                              </w:rPr>
                              <w:t>www.cgt-vrp.fr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935FBB" id="_x0000_t202" coordsize="21600,21600" o:spt="202" path="m,l,21600r21600,l21600,xe">
                <v:stroke joinstyle="miter"/>
                <v:path gradientshapeok="t" o:connecttype="rect"/>
              </v:shapetype>
              <v:shape id="Zone de texte 3" o:spid="_x0000_s1026" type="#_x0000_t202" style="position:absolute;margin-left:5.1pt;margin-top:355.6pt;width:7in;height:257.2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" fillcolor="white [3201]" strokecolor="white [3212]" strokeweight=".5pt">
                <v:textbox>
                  <w:txbxContent>
                    <w:p w14:paraId="6027CA0A" w14:textId="77777777" w:rsidR="00FF4854" w:rsidRPr="00FF4854" w:rsidRDefault="00FF4854" w:rsidP="00FF4854">
                      <w:pPr>
                        <w:jc w:val="center"/>
                        <w:rPr>
                          <w:rFonts w:ascii="Tahoma" w:hAnsi="Tahoma" w:cs="Tahoma"/>
                          <w:b/>
                          <w:bCs/>
                          <w:color w:val="FF0000"/>
                          <w:sz w:val="32"/>
                          <w:szCs w:val="32"/>
                        </w:rPr>
                      </w:pPr>
                      <w:r w:rsidRPr="00FF4854">
                        <w:rPr>
                          <w:rFonts w:ascii="Tahoma" w:hAnsi="Tahoma" w:cs="Tahoma"/>
                          <w:b/>
                          <w:bCs/>
                          <w:color w:val="FF0000"/>
                          <w:sz w:val="32"/>
                          <w:szCs w:val="32"/>
                        </w:rPr>
                        <w:t>F</w:t>
                      </w:r>
                      <w:r w:rsidRPr="00FF4854">
                        <w:rPr>
                          <w:rFonts w:ascii="Tahoma" w:hAnsi="Tahoma" w:cs="Tahoma"/>
                          <w:color w:val="FF0000"/>
                          <w:sz w:val="32"/>
                          <w:szCs w:val="32"/>
                        </w:rPr>
                        <w:t xml:space="preserve">édération </w:t>
                      </w:r>
                      <w:r w:rsidRPr="00FF4854">
                        <w:rPr>
                          <w:rFonts w:ascii="Tahoma" w:hAnsi="Tahoma" w:cs="Tahoma"/>
                          <w:b/>
                          <w:bCs/>
                          <w:color w:val="FF0000"/>
                          <w:sz w:val="32"/>
                          <w:szCs w:val="32"/>
                        </w:rPr>
                        <w:t>N</w:t>
                      </w:r>
                      <w:r w:rsidRPr="00FF4854">
                        <w:rPr>
                          <w:rFonts w:ascii="Tahoma" w:hAnsi="Tahoma" w:cs="Tahoma"/>
                          <w:color w:val="FF0000"/>
                          <w:sz w:val="32"/>
                          <w:szCs w:val="32"/>
                        </w:rPr>
                        <w:t xml:space="preserve">ationale des </w:t>
                      </w:r>
                      <w:r w:rsidRPr="00FF4854">
                        <w:rPr>
                          <w:rFonts w:ascii="Tahoma" w:hAnsi="Tahoma" w:cs="Tahoma"/>
                          <w:b/>
                          <w:bCs/>
                          <w:color w:val="FF0000"/>
                          <w:sz w:val="32"/>
                          <w:szCs w:val="32"/>
                        </w:rPr>
                        <w:t>V</w:t>
                      </w:r>
                      <w:r w:rsidRPr="00FF4854">
                        <w:rPr>
                          <w:rFonts w:ascii="Tahoma" w:hAnsi="Tahoma" w:cs="Tahoma"/>
                          <w:color w:val="FF0000"/>
                          <w:sz w:val="32"/>
                          <w:szCs w:val="32"/>
                        </w:rPr>
                        <w:t xml:space="preserve">RP et </w:t>
                      </w:r>
                      <w:r w:rsidRPr="00FF4854">
                        <w:rPr>
                          <w:rFonts w:ascii="Tahoma" w:hAnsi="Tahoma" w:cs="Tahoma"/>
                          <w:b/>
                          <w:bCs/>
                          <w:color w:val="FF0000"/>
                          <w:sz w:val="32"/>
                          <w:szCs w:val="32"/>
                        </w:rPr>
                        <w:t>C</w:t>
                      </w:r>
                      <w:r w:rsidRPr="00FF4854">
                        <w:rPr>
                          <w:rFonts w:ascii="Tahoma" w:hAnsi="Tahoma" w:cs="Tahoma"/>
                          <w:color w:val="FF0000"/>
                          <w:sz w:val="32"/>
                          <w:szCs w:val="32"/>
                        </w:rPr>
                        <w:t xml:space="preserve">ommerciaux de la </w:t>
                      </w:r>
                      <w:r w:rsidRPr="00FF4854">
                        <w:rPr>
                          <w:rFonts w:ascii="Tahoma" w:hAnsi="Tahoma" w:cs="Tahoma"/>
                          <w:b/>
                          <w:bCs/>
                          <w:color w:val="FF0000"/>
                          <w:sz w:val="32"/>
                          <w:szCs w:val="32"/>
                        </w:rPr>
                        <w:t xml:space="preserve">CGT.    </w:t>
                      </w:r>
                    </w:p>
                    <w:p w14:paraId="0578DA60" w14:textId="717ED638" w:rsidR="00FF4854" w:rsidRPr="00FF4854" w:rsidRDefault="00FF4854" w:rsidP="00FF4854">
                      <w:pPr>
                        <w:jc w:val="center"/>
                        <w:rPr>
                          <w:rFonts w:ascii="Tahoma" w:hAnsi="Tahoma" w:cs="Tahoma"/>
                          <w:b/>
                          <w:bCs/>
                          <w:color w:val="FF0000"/>
                          <w:sz w:val="32"/>
                          <w:szCs w:val="32"/>
                        </w:rPr>
                      </w:pPr>
                      <w:r w:rsidRPr="00FF4854">
                        <w:rPr>
                          <w:rFonts w:ascii="Tahoma" w:hAnsi="Tahoma" w:cs="Tahoma"/>
                          <w:b/>
                          <w:bCs/>
                          <w:color w:val="FF0000"/>
                          <w:sz w:val="32"/>
                          <w:szCs w:val="32"/>
                        </w:rPr>
                        <w:t>FNVC-CGT</w:t>
                      </w:r>
                    </w:p>
                    <w:p w14:paraId="59176453" w14:textId="0ADF8B1B" w:rsidR="00FF4854" w:rsidRPr="00FF4854" w:rsidRDefault="00FF4854" w:rsidP="00FF4854">
                      <w:pPr>
                        <w:spacing w:after="0"/>
                        <w:jc w:val="center"/>
                        <w:rPr>
                          <w:rFonts w:ascii="Calisto MT" w:hAnsi="Calisto MT"/>
                          <w:sz w:val="28"/>
                          <w:szCs w:val="28"/>
                        </w:rPr>
                      </w:pPr>
                      <w:r w:rsidRPr="00FF4854">
                        <w:rPr>
                          <w:rFonts w:ascii="Calisto MT" w:hAnsi="Calisto MT"/>
                          <w:sz w:val="28"/>
                          <w:szCs w:val="28"/>
                        </w:rPr>
                        <w:t>Bourse du Travail de Paris</w:t>
                      </w:r>
                    </w:p>
                    <w:p w14:paraId="0BF2D9DA" w14:textId="2CE93D40" w:rsidR="00FF4854" w:rsidRPr="00FF4854" w:rsidRDefault="00FF4854" w:rsidP="00FF4854">
                      <w:pPr>
                        <w:spacing w:after="0"/>
                        <w:jc w:val="center"/>
                        <w:rPr>
                          <w:rFonts w:ascii="Calisto MT" w:hAnsi="Calisto MT"/>
                          <w:sz w:val="28"/>
                          <w:szCs w:val="28"/>
                        </w:rPr>
                      </w:pPr>
                      <w:r w:rsidRPr="00FF4854">
                        <w:rPr>
                          <w:rFonts w:ascii="Calisto MT" w:hAnsi="Calisto MT"/>
                          <w:sz w:val="28"/>
                          <w:szCs w:val="28"/>
                        </w:rPr>
                        <w:t>Bureau 103 (CGT VRP)</w:t>
                      </w:r>
                    </w:p>
                    <w:p w14:paraId="65CE483F" w14:textId="34A1E0E8" w:rsidR="00FF4854" w:rsidRPr="00FF4854" w:rsidRDefault="00215C8C" w:rsidP="00FF4854">
                      <w:pPr>
                        <w:spacing w:after="0"/>
                        <w:jc w:val="center"/>
                        <w:rPr>
                          <w:rFonts w:ascii="Calisto MT" w:hAnsi="Calisto MT"/>
                          <w:sz w:val="28"/>
                          <w:szCs w:val="28"/>
                        </w:rPr>
                      </w:pPr>
                      <w:r>
                        <w:rPr>
                          <w:rFonts w:ascii="Calisto MT" w:hAnsi="Calisto MT"/>
                          <w:sz w:val="28"/>
                          <w:szCs w:val="28"/>
                        </w:rPr>
                        <w:t>3 rue du Château d’e</w:t>
                      </w:r>
                      <w:r w:rsidR="00FF4854" w:rsidRPr="00FF4854">
                        <w:rPr>
                          <w:rFonts w:ascii="Calisto MT" w:hAnsi="Calisto MT"/>
                          <w:sz w:val="28"/>
                          <w:szCs w:val="28"/>
                        </w:rPr>
                        <w:t>au</w:t>
                      </w:r>
                    </w:p>
                    <w:p w14:paraId="3F7D41F4" w14:textId="3F4E9604" w:rsidR="00FF4854" w:rsidRDefault="00FF4854" w:rsidP="00FF4854">
                      <w:pPr>
                        <w:spacing w:after="0"/>
                        <w:jc w:val="center"/>
                        <w:rPr>
                          <w:rFonts w:ascii="Calisto MT" w:hAnsi="Calisto MT"/>
                          <w:sz w:val="28"/>
                          <w:szCs w:val="28"/>
                        </w:rPr>
                      </w:pPr>
                      <w:r w:rsidRPr="00FF4854">
                        <w:rPr>
                          <w:rFonts w:ascii="Calisto MT" w:hAnsi="Calisto MT"/>
                          <w:sz w:val="28"/>
                          <w:szCs w:val="28"/>
                        </w:rPr>
                        <w:t>75 010 Paris</w:t>
                      </w:r>
                    </w:p>
                    <w:p w14:paraId="44DDFBC8" w14:textId="131109D1" w:rsidR="00FF4854" w:rsidRPr="00CE1F3F" w:rsidRDefault="00FF4854" w:rsidP="00FF4854">
                      <w:pPr>
                        <w:spacing w:after="0"/>
                        <w:jc w:val="center"/>
                        <w:rPr>
                          <w:rFonts w:ascii="Calisto MT" w:hAnsi="Calisto MT"/>
                          <w:sz w:val="24"/>
                          <w:szCs w:val="24"/>
                        </w:rPr>
                      </w:pPr>
                    </w:p>
                    <w:p w14:paraId="0FB24875" w14:textId="09C26F5F" w:rsidR="00FF4854" w:rsidRDefault="00FF4854" w:rsidP="00FF4854">
                      <w:pPr>
                        <w:spacing w:after="0"/>
                        <w:jc w:val="center"/>
                        <w:rPr>
                          <w:rFonts w:ascii="Calisto MT" w:hAnsi="Calisto MT"/>
                          <w:sz w:val="28"/>
                          <w:szCs w:val="28"/>
                        </w:rPr>
                      </w:pPr>
                      <w:r>
                        <w:rPr>
                          <w:rFonts w:ascii="Calisto MT" w:hAnsi="Calisto MT"/>
                          <w:sz w:val="28"/>
                          <w:szCs w:val="28"/>
                        </w:rPr>
                        <w:t>01 40 35 55 86</w:t>
                      </w:r>
                    </w:p>
                    <w:p w14:paraId="03375400" w14:textId="7C9E3839" w:rsidR="00FF4854" w:rsidRPr="00CE1F3F" w:rsidRDefault="00FF4854" w:rsidP="00FF4854">
                      <w:pPr>
                        <w:spacing w:after="0"/>
                        <w:jc w:val="center"/>
                        <w:rPr>
                          <w:rFonts w:ascii="Calisto MT" w:hAnsi="Calisto MT"/>
                          <w:sz w:val="24"/>
                          <w:szCs w:val="24"/>
                        </w:rPr>
                      </w:pPr>
                    </w:p>
                    <w:p w14:paraId="5CDFD3B3" w14:textId="4BC508F4" w:rsidR="00FF4854" w:rsidRPr="00CE1F3F" w:rsidRDefault="000312B4" w:rsidP="00FF4854">
                      <w:pPr>
                        <w:spacing w:after="0"/>
                        <w:jc w:val="center"/>
                        <w:rPr>
                          <w:rFonts w:ascii="Calisto MT" w:hAnsi="Calisto MT"/>
                          <w:color w:val="002060"/>
                          <w:sz w:val="28"/>
                          <w:szCs w:val="28"/>
                        </w:rPr>
                      </w:pPr>
                      <w:hyperlink r:id="rId9" w:history="1">
                        <w:r w:rsidR="00FF4854" w:rsidRPr="00CE1F3F">
                          <w:rPr>
                            <w:rStyle w:val="Lienhypertexte"/>
                            <w:rFonts w:ascii="Calisto MT" w:hAnsi="Calisto MT"/>
                            <w:color w:val="002060"/>
                            <w:sz w:val="28"/>
                            <w:szCs w:val="28"/>
                            <w:u w:val="none"/>
                          </w:rPr>
                          <w:t>commerciauxcgt@gmail.com</w:t>
                        </w:r>
                      </w:hyperlink>
                    </w:p>
                    <w:p w14:paraId="45B39A89" w14:textId="60F562D0" w:rsidR="00FF4854" w:rsidRDefault="00FF4854" w:rsidP="00FF4854">
                      <w:pPr>
                        <w:spacing w:after="0"/>
                        <w:jc w:val="center"/>
                        <w:rPr>
                          <w:rFonts w:ascii="Calisto MT" w:hAnsi="Calisto MT"/>
                          <w:color w:val="002060"/>
                          <w:sz w:val="24"/>
                          <w:szCs w:val="24"/>
                        </w:rPr>
                      </w:pPr>
                    </w:p>
                    <w:p w14:paraId="2AB0B65C" w14:textId="1E4BCDAA" w:rsidR="00CE1F3F" w:rsidRPr="00CE1F3F" w:rsidRDefault="00CE1F3F" w:rsidP="00FF4854">
                      <w:pPr>
                        <w:spacing w:after="0"/>
                        <w:jc w:val="center"/>
                        <w:rPr>
                          <w:rFonts w:ascii="Calisto MT" w:hAnsi="Calisto MT"/>
                          <w:color w:val="002060"/>
                          <w:sz w:val="28"/>
                          <w:szCs w:val="28"/>
                        </w:rPr>
                      </w:pPr>
                      <w:r w:rsidRPr="00CE1F3F">
                        <w:rPr>
                          <w:rFonts w:ascii="Calisto MT" w:hAnsi="Calisto MT"/>
                          <w:color w:val="002060"/>
                          <w:sz w:val="28"/>
                          <w:szCs w:val="28"/>
                        </w:rPr>
                        <w:t>www.cgt-vrp.fr</w:t>
                      </w:r>
                    </w:p>
                  </w:txbxContent>
                </v:textbox>
                <w10:wrap anchorx="margin"/>
              </v:shape>
            </w:pict>
          </mc:Fallback>
        </mc:AlternateContent>
      </w:r>
      <w:r w:rsidRPr="00FF4854">
        <w:rPr>
          <w:noProof/>
          <w:lang w:eastAsia="fr-FR"/>
        </w:rPr>
        <w:drawing>
          <wp:inline distT="0" distB="0" distL="0" distR="0" wp14:anchorId="4AF79D0F" wp14:editId="55710E0B">
            <wp:extent cx="6390640" cy="4518025"/>
            <wp:effectExtent l="0" t="0" r="0" b="0"/>
            <wp:docPr id="2" name="Image 2" descr="Une image contenant texte, tableau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tableau blanc&#10;&#10;Description générée automatiquement"/>
                    <pic:cNvPicPr/>
                  </pic:nvPicPr>
                  <pic:blipFill>
                    <a:blip r:embed="rId10"/>
                    <a:stretch>
                      <a:fillRect/>
                    </a:stretch>
                  </pic:blipFill>
                  <pic:spPr>
                    <a:xfrm>
                      <a:off x="0" y="0"/>
                      <a:ext cx="6390640" cy="4518025"/>
                    </a:xfrm>
                    <a:prstGeom prst="rect">
                      <a:avLst/>
                    </a:prstGeom>
                  </pic:spPr>
                </pic:pic>
              </a:graphicData>
            </a:graphic>
          </wp:inline>
        </w:drawing>
      </w:r>
    </w:p>
    <w:sectPr w:rsidR="003A1805" w:rsidRPr="006A373F" w:rsidSect="00426BDC">
      <w:footerReference w:type="default" r:id="rId11"/>
      <w:pgSz w:w="11906" w:h="16838"/>
      <w:pgMar w:top="1417" w:right="849" w:bottom="1417"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9347C" w14:textId="77777777" w:rsidR="003923CC" w:rsidRDefault="003923CC" w:rsidP="00E32440">
      <w:pPr>
        <w:spacing w:after="0" w:line="240" w:lineRule="auto"/>
      </w:pPr>
      <w:r>
        <w:separator/>
      </w:r>
    </w:p>
  </w:endnote>
  <w:endnote w:type="continuationSeparator" w:id="0">
    <w:p w14:paraId="6728C484" w14:textId="77777777" w:rsidR="003923CC" w:rsidRDefault="003923CC" w:rsidP="00E324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sto MT">
    <w:altName w:val="Cambria Math"/>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5532853"/>
      <w:docPartObj>
        <w:docPartGallery w:val="Page Numbers (Bottom of Page)"/>
        <w:docPartUnique/>
      </w:docPartObj>
    </w:sdtPr>
    <w:sdtEndPr/>
    <w:sdtContent>
      <w:p w14:paraId="44A824BC" w14:textId="787DCAFA" w:rsidR="00E32440" w:rsidRDefault="00E32440">
        <w:pPr>
          <w:pStyle w:val="Pieddepage"/>
          <w:jc w:val="center"/>
        </w:pPr>
        <w:r>
          <w:fldChar w:fldCharType="begin"/>
        </w:r>
        <w:r>
          <w:instrText>PAGE   \* MERGEFORMAT</w:instrText>
        </w:r>
        <w:r>
          <w:fldChar w:fldCharType="separate"/>
        </w:r>
        <w:r w:rsidR="00215C8C">
          <w:rPr>
            <w:noProof/>
          </w:rPr>
          <w:t>12</w:t>
        </w:r>
        <w:r>
          <w:fldChar w:fldCharType="end"/>
        </w:r>
      </w:p>
    </w:sdtContent>
  </w:sdt>
  <w:p w14:paraId="64895313" w14:textId="77777777" w:rsidR="00E32440" w:rsidRDefault="00E3244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2E20B" w14:textId="77777777" w:rsidR="003923CC" w:rsidRDefault="003923CC" w:rsidP="00E32440">
      <w:pPr>
        <w:spacing w:after="0" w:line="240" w:lineRule="auto"/>
      </w:pPr>
      <w:r>
        <w:separator/>
      </w:r>
    </w:p>
  </w:footnote>
  <w:footnote w:type="continuationSeparator" w:id="0">
    <w:p w14:paraId="2F3B6D3E" w14:textId="77777777" w:rsidR="003923CC" w:rsidRDefault="003923CC" w:rsidP="00E324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C13426"/>
    <w:multiLevelType w:val="hybridMultilevel"/>
    <w:tmpl w:val="13FC2A8C"/>
    <w:lvl w:ilvl="0" w:tplc="848C7146">
      <w:start w:val="1"/>
      <w:numFmt w:val="bullet"/>
      <w:lvlText w:val="-"/>
      <w:lvlJc w:val="left"/>
      <w:pPr>
        <w:ind w:left="720" w:hanging="360"/>
      </w:pPr>
      <w:rPr>
        <w:rFonts w:ascii="Tahoma" w:eastAsiaTheme="minorEastAsia"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73F"/>
    <w:rsid w:val="000312B4"/>
    <w:rsid w:val="00215C8C"/>
    <w:rsid w:val="00252690"/>
    <w:rsid w:val="002C3819"/>
    <w:rsid w:val="003923CC"/>
    <w:rsid w:val="003A1805"/>
    <w:rsid w:val="00426BDC"/>
    <w:rsid w:val="00455A43"/>
    <w:rsid w:val="00572844"/>
    <w:rsid w:val="006A373F"/>
    <w:rsid w:val="007321C4"/>
    <w:rsid w:val="00984CAF"/>
    <w:rsid w:val="00BD51BE"/>
    <w:rsid w:val="00CE1F3F"/>
    <w:rsid w:val="00CF696A"/>
    <w:rsid w:val="00DB7543"/>
    <w:rsid w:val="00DB76ED"/>
    <w:rsid w:val="00E32440"/>
    <w:rsid w:val="00E57832"/>
    <w:rsid w:val="00F010E0"/>
    <w:rsid w:val="00FF48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BFA7E"/>
  <w15:chartTrackingRefBased/>
  <w15:docId w15:val="{E4314CB9-1DC1-470C-A652-6DE1C9F4B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73F"/>
  </w:style>
  <w:style w:type="paragraph" w:styleId="Titre1">
    <w:name w:val="heading 1"/>
    <w:basedOn w:val="Normal"/>
    <w:next w:val="Normal"/>
    <w:link w:val="Titre1Car"/>
    <w:uiPriority w:val="9"/>
    <w:qFormat/>
    <w:rsid w:val="006A373F"/>
    <w:pPr>
      <w:keepNext/>
      <w:keepLines/>
      <w:pBdr>
        <w:bottom w:val="single" w:sz="4" w:space="1" w:color="E84C22" w:themeColor="accent1"/>
      </w:pBdr>
      <w:spacing w:before="400" w:after="40" w:line="240" w:lineRule="auto"/>
      <w:outlineLvl w:val="0"/>
    </w:pPr>
    <w:rPr>
      <w:rFonts w:asciiTheme="majorHAnsi" w:eastAsiaTheme="majorEastAsia" w:hAnsiTheme="majorHAnsi" w:cstheme="majorBidi"/>
      <w:color w:val="B43412" w:themeColor="accent1" w:themeShade="BF"/>
      <w:sz w:val="36"/>
      <w:szCs w:val="36"/>
    </w:rPr>
  </w:style>
  <w:style w:type="paragraph" w:styleId="Titre2">
    <w:name w:val="heading 2"/>
    <w:basedOn w:val="Normal"/>
    <w:next w:val="Normal"/>
    <w:link w:val="Titre2Car"/>
    <w:uiPriority w:val="9"/>
    <w:semiHidden/>
    <w:unhideWhenUsed/>
    <w:qFormat/>
    <w:rsid w:val="006A373F"/>
    <w:pPr>
      <w:keepNext/>
      <w:keepLines/>
      <w:spacing w:before="160" w:after="0" w:line="240" w:lineRule="auto"/>
      <w:outlineLvl w:val="1"/>
    </w:pPr>
    <w:rPr>
      <w:rFonts w:asciiTheme="majorHAnsi" w:eastAsiaTheme="majorEastAsia" w:hAnsiTheme="majorHAnsi" w:cstheme="majorBidi"/>
      <w:color w:val="B43412" w:themeColor="accent1" w:themeShade="BF"/>
      <w:sz w:val="28"/>
      <w:szCs w:val="28"/>
    </w:rPr>
  </w:style>
  <w:style w:type="paragraph" w:styleId="Titre3">
    <w:name w:val="heading 3"/>
    <w:basedOn w:val="Normal"/>
    <w:next w:val="Normal"/>
    <w:link w:val="Titre3Car"/>
    <w:uiPriority w:val="9"/>
    <w:semiHidden/>
    <w:unhideWhenUsed/>
    <w:qFormat/>
    <w:rsid w:val="006A373F"/>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itre4">
    <w:name w:val="heading 4"/>
    <w:basedOn w:val="Normal"/>
    <w:next w:val="Normal"/>
    <w:link w:val="Titre4Car"/>
    <w:uiPriority w:val="9"/>
    <w:semiHidden/>
    <w:unhideWhenUsed/>
    <w:qFormat/>
    <w:rsid w:val="006A373F"/>
    <w:pPr>
      <w:keepNext/>
      <w:keepLines/>
      <w:spacing w:before="80" w:after="0"/>
      <w:outlineLvl w:val="3"/>
    </w:pPr>
    <w:rPr>
      <w:rFonts w:asciiTheme="majorHAnsi" w:eastAsiaTheme="majorEastAsia" w:hAnsiTheme="majorHAnsi" w:cstheme="majorBidi"/>
      <w:sz w:val="24"/>
      <w:szCs w:val="24"/>
    </w:rPr>
  </w:style>
  <w:style w:type="paragraph" w:styleId="Titre5">
    <w:name w:val="heading 5"/>
    <w:basedOn w:val="Normal"/>
    <w:next w:val="Normal"/>
    <w:link w:val="Titre5Car"/>
    <w:uiPriority w:val="9"/>
    <w:semiHidden/>
    <w:unhideWhenUsed/>
    <w:qFormat/>
    <w:rsid w:val="006A373F"/>
    <w:pPr>
      <w:keepNext/>
      <w:keepLines/>
      <w:spacing w:before="80" w:after="0"/>
      <w:outlineLvl w:val="4"/>
    </w:pPr>
    <w:rPr>
      <w:rFonts w:asciiTheme="majorHAnsi" w:eastAsiaTheme="majorEastAsia" w:hAnsiTheme="majorHAnsi" w:cstheme="majorBidi"/>
      <w:i/>
      <w:iCs/>
      <w:sz w:val="22"/>
      <w:szCs w:val="22"/>
    </w:rPr>
  </w:style>
  <w:style w:type="paragraph" w:styleId="Titre6">
    <w:name w:val="heading 6"/>
    <w:basedOn w:val="Normal"/>
    <w:next w:val="Normal"/>
    <w:link w:val="Titre6Car"/>
    <w:uiPriority w:val="9"/>
    <w:semiHidden/>
    <w:unhideWhenUsed/>
    <w:qFormat/>
    <w:rsid w:val="006A373F"/>
    <w:pPr>
      <w:keepNext/>
      <w:keepLines/>
      <w:spacing w:before="80" w:after="0"/>
      <w:outlineLvl w:val="5"/>
    </w:pPr>
    <w:rPr>
      <w:rFonts w:asciiTheme="majorHAnsi" w:eastAsiaTheme="majorEastAsia" w:hAnsiTheme="majorHAnsi" w:cstheme="majorBidi"/>
      <w:color w:val="595959" w:themeColor="text1" w:themeTint="A6"/>
    </w:rPr>
  </w:style>
  <w:style w:type="paragraph" w:styleId="Titre7">
    <w:name w:val="heading 7"/>
    <w:basedOn w:val="Normal"/>
    <w:next w:val="Normal"/>
    <w:link w:val="Titre7Car"/>
    <w:uiPriority w:val="9"/>
    <w:semiHidden/>
    <w:unhideWhenUsed/>
    <w:qFormat/>
    <w:rsid w:val="006A373F"/>
    <w:pPr>
      <w:keepNext/>
      <w:keepLines/>
      <w:spacing w:before="80" w:after="0"/>
      <w:outlineLvl w:val="6"/>
    </w:pPr>
    <w:rPr>
      <w:rFonts w:asciiTheme="majorHAnsi" w:eastAsiaTheme="majorEastAsia" w:hAnsiTheme="majorHAnsi" w:cstheme="majorBidi"/>
      <w:i/>
      <w:iCs/>
      <w:color w:val="595959" w:themeColor="text1" w:themeTint="A6"/>
    </w:rPr>
  </w:style>
  <w:style w:type="paragraph" w:styleId="Titre8">
    <w:name w:val="heading 8"/>
    <w:basedOn w:val="Normal"/>
    <w:next w:val="Normal"/>
    <w:link w:val="Titre8Car"/>
    <w:uiPriority w:val="9"/>
    <w:semiHidden/>
    <w:unhideWhenUsed/>
    <w:qFormat/>
    <w:rsid w:val="006A373F"/>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itre9">
    <w:name w:val="heading 9"/>
    <w:basedOn w:val="Normal"/>
    <w:next w:val="Normal"/>
    <w:link w:val="Titre9Car"/>
    <w:uiPriority w:val="9"/>
    <w:semiHidden/>
    <w:unhideWhenUsed/>
    <w:qFormat/>
    <w:rsid w:val="006A373F"/>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A373F"/>
    <w:rPr>
      <w:rFonts w:asciiTheme="majorHAnsi" w:eastAsiaTheme="majorEastAsia" w:hAnsiTheme="majorHAnsi" w:cstheme="majorBidi"/>
      <w:color w:val="B43412" w:themeColor="accent1" w:themeShade="BF"/>
      <w:sz w:val="36"/>
      <w:szCs w:val="36"/>
    </w:rPr>
  </w:style>
  <w:style w:type="character" w:customStyle="1" w:styleId="Titre2Car">
    <w:name w:val="Titre 2 Car"/>
    <w:basedOn w:val="Policepardfaut"/>
    <w:link w:val="Titre2"/>
    <w:uiPriority w:val="9"/>
    <w:semiHidden/>
    <w:rsid w:val="006A373F"/>
    <w:rPr>
      <w:rFonts w:asciiTheme="majorHAnsi" w:eastAsiaTheme="majorEastAsia" w:hAnsiTheme="majorHAnsi" w:cstheme="majorBidi"/>
      <w:color w:val="B43412" w:themeColor="accent1" w:themeShade="BF"/>
      <w:sz w:val="28"/>
      <w:szCs w:val="28"/>
    </w:rPr>
  </w:style>
  <w:style w:type="character" w:customStyle="1" w:styleId="Titre3Car">
    <w:name w:val="Titre 3 Car"/>
    <w:basedOn w:val="Policepardfaut"/>
    <w:link w:val="Titre3"/>
    <w:uiPriority w:val="9"/>
    <w:semiHidden/>
    <w:rsid w:val="006A373F"/>
    <w:rPr>
      <w:rFonts w:asciiTheme="majorHAnsi" w:eastAsiaTheme="majorEastAsia" w:hAnsiTheme="majorHAnsi" w:cstheme="majorBidi"/>
      <w:color w:val="404040" w:themeColor="text1" w:themeTint="BF"/>
      <w:sz w:val="26"/>
      <w:szCs w:val="26"/>
    </w:rPr>
  </w:style>
  <w:style w:type="character" w:customStyle="1" w:styleId="Titre4Car">
    <w:name w:val="Titre 4 Car"/>
    <w:basedOn w:val="Policepardfaut"/>
    <w:link w:val="Titre4"/>
    <w:uiPriority w:val="9"/>
    <w:semiHidden/>
    <w:rsid w:val="006A373F"/>
    <w:rPr>
      <w:rFonts w:asciiTheme="majorHAnsi" w:eastAsiaTheme="majorEastAsia" w:hAnsiTheme="majorHAnsi" w:cstheme="majorBidi"/>
      <w:sz w:val="24"/>
      <w:szCs w:val="24"/>
    </w:rPr>
  </w:style>
  <w:style w:type="character" w:customStyle="1" w:styleId="Titre5Car">
    <w:name w:val="Titre 5 Car"/>
    <w:basedOn w:val="Policepardfaut"/>
    <w:link w:val="Titre5"/>
    <w:uiPriority w:val="9"/>
    <w:semiHidden/>
    <w:rsid w:val="006A373F"/>
    <w:rPr>
      <w:rFonts w:asciiTheme="majorHAnsi" w:eastAsiaTheme="majorEastAsia" w:hAnsiTheme="majorHAnsi" w:cstheme="majorBidi"/>
      <w:i/>
      <w:iCs/>
      <w:sz w:val="22"/>
      <w:szCs w:val="22"/>
    </w:rPr>
  </w:style>
  <w:style w:type="character" w:customStyle="1" w:styleId="Titre6Car">
    <w:name w:val="Titre 6 Car"/>
    <w:basedOn w:val="Policepardfaut"/>
    <w:link w:val="Titre6"/>
    <w:uiPriority w:val="9"/>
    <w:semiHidden/>
    <w:rsid w:val="006A373F"/>
    <w:rPr>
      <w:rFonts w:asciiTheme="majorHAnsi" w:eastAsiaTheme="majorEastAsia" w:hAnsiTheme="majorHAnsi" w:cstheme="majorBidi"/>
      <w:color w:val="595959" w:themeColor="text1" w:themeTint="A6"/>
    </w:rPr>
  </w:style>
  <w:style w:type="character" w:customStyle="1" w:styleId="Titre7Car">
    <w:name w:val="Titre 7 Car"/>
    <w:basedOn w:val="Policepardfaut"/>
    <w:link w:val="Titre7"/>
    <w:uiPriority w:val="9"/>
    <w:semiHidden/>
    <w:rsid w:val="006A373F"/>
    <w:rPr>
      <w:rFonts w:asciiTheme="majorHAnsi" w:eastAsiaTheme="majorEastAsia" w:hAnsiTheme="majorHAnsi" w:cstheme="majorBidi"/>
      <w:i/>
      <w:iCs/>
      <w:color w:val="595959" w:themeColor="text1" w:themeTint="A6"/>
    </w:rPr>
  </w:style>
  <w:style w:type="character" w:customStyle="1" w:styleId="Titre8Car">
    <w:name w:val="Titre 8 Car"/>
    <w:basedOn w:val="Policepardfaut"/>
    <w:link w:val="Titre8"/>
    <w:uiPriority w:val="9"/>
    <w:semiHidden/>
    <w:rsid w:val="006A373F"/>
    <w:rPr>
      <w:rFonts w:asciiTheme="majorHAnsi" w:eastAsiaTheme="majorEastAsia" w:hAnsiTheme="majorHAnsi" w:cstheme="majorBidi"/>
      <w:smallCaps/>
      <w:color w:val="595959" w:themeColor="text1" w:themeTint="A6"/>
    </w:rPr>
  </w:style>
  <w:style w:type="character" w:customStyle="1" w:styleId="Titre9Car">
    <w:name w:val="Titre 9 Car"/>
    <w:basedOn w:val="Policepardfaut"/>
    <w:link w:val="Titre9"/>
    <w:uiPriority w:val="9"/>
    <w:semiHidden/>
    <w:rsid w:val="006A373F"/>
    <w:rPr>
      <w:rFonts w:asciiTheme="majorHAnsi" w:eastAsiaTheme="majorEastAsia" w:hAnsiTheme="majorHAnsi" w:cstheme="majorBidi"/>
      <w:i/>
      <w:iCs/>
      <w:smallCaps/>
      <w:color w:val="595959" w:themeColor="text1" w:themeTint="A6"/>
    </w:rPr>
  </w:style>
  <w:style w:type="paragraph" w:styleId="Lgende">
    <w:name w:val="caption"/>
    <w:basedOn w:val="Normal"/>
    <w:next w:val="Normal"/>
    <w:uiPriority w:val="35"/>
    <w:semiHidden/>
    <w:unhideWhenUsed/>
    <w:qFormat/>
    <w:rsid w:val="006A373F"/>
    <w:pPr>
      <w:spacing w:line="240" w:lineRule="auto"/>
    </w:pPr>
    <w:rPr>
      <w:b/>
      <w:bCs/>
      <w:color w:val="404040" w:themeColor="text1" w:themeTint="BF"/>
      <w:sz w:val="20"/>
      <w:szCs w:val="20"/>
    </w:rPr>
  </w:style>
  <w:style w:type="paragraph" w:styleId="Titre">
    <w:name w:val="Title"/>
    <w:basedOn w:val="Normal"/>
    <w:next w:val="Normal"/>
    <w:link w:val="TitreCar"/>
    <w:uiPriority w:val="10"/>
    <w:qFormat/>
    <w:rsid w:val="006A373F"/>
    <w:pPr>
      <w:spacing w:after="0" w:line="240" w:lineRule="auto"/>
      <w:contextualSpacing/>
    </w:pPr>
    <w:rPr>
      <w:rFonts w:asciiTheme="majorHAnsi" w:eastAsiaTheme="majorEastAsia" w:hAnsiTheme="majorHAnsi" w:cstheme="majorBidi"/>
      <w:color w:val="B43412" w:themeColor="accent1" w:themeShade="BF"/>
      <w:spacing w:val="-7"/>
      <w:sz w:val="80"/>
      <w:szCs w:val="80"/>
    </w:rPr>
  </w:style>
  <w:style w:type="character" w:customStyle="1" w:styleId="TitreCar">
    <w:name w:val="Titre Car"/>
    <w:basedOn w:val="Policepardfaut"/>
    <w:link w:val="Titre"/>
    <w:uiPriority w:val="10"/>
    <w:rsid w:val="006A373F"/>
    <w:rPr>
      <w:rFonts w:asciiTheme="majorHAnsi" w:eastAsiaTheme="majorEastAsia" w:hAnsiTheme="majorHAnsi" w:cstheme="majorBidi"/>
      <w:color w:val="B43412" w:themeColor="accent1" w:themeShade="BF"/>
      <w:spacing w:val="-7"/>
      <w:sz w:val="80"/>
      <w:szCs w:val="80"/>
    </w:rPr>
  </w:style>
  <w:style w:type="paragraph" w:styleId="Sous-titre">
    <w:name w:val="Subtitle"/>
    <w:basedOn w:val="Normal"/>
    <w:next w:val="Normal"/>
    <w:link w:val="Sous-titreCar"/>
    <w:uiPriority w:val="11"/>
    <w:qFormat/>
    <w:rsid w:val="006A373F"/>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ous-titreCar">
    <w:name w:val="Sous-titre Car"/>
    <w:basedOn w:val="Policepardfaut"/>
    <w:link w:val="Sous-titre"/>
    <w:uiPriority w:val="11"/>
    <w:rsid w:val="006A373F"/>
    <w:rPr>
      <w:rFonts w:asciiTheme="majorHAnsi" w:eastAsiaTheme="majorEastAsia" w:hAnsiTheme="majorHAnsi" w:cstheme="majorBidi"/>
      <w:color w:val="404040" w:themeColor="text1" w:themeTint="BF"/>
      <w:sz w:val="30"/>
      <w:szCs w:val="30"/>
    </w:rPr>
  </w:style>
  <w:style w:type="character" w:styleId="lev">
    <w:name w:val="Strong"/>
    <w:basedOn w:val="Policepardfaut"/>
    <w:uiPriority w:val="22"/>
    <w:qFormat/>
    <w:rsid w:val="006A373F"/>
    <w:rPr>
      <w:b/>
      <w:bCs/>
    </w:rPr>
  </w:style>
  <w:style w:type="character" w:styleId="Accentuation">
    <w:name w:val="Emphasis"/>
    <w:basedOn w:val="Policepardfaut"/>
    <w:uiPriority w:val="20"/>
    <w:qFormat/>
    <w:rsid w:val="006A373F"/>
    <w:rPr>
      <w:i/>
      <w:iCs/>
    </w:rPr>
  </w:style>
  <w:style w:type="paragraph" w:styleId="Sansinterligne">
    <w:name w:val="No Spacing"/>
    <w:uiPriority w:val="1"/>
    <w:qFormat/>
    <w:rsid w:val="006A373F"/>
    <w:pPr>
      <w:spacing w:after="0" w:line="240" w:lineRule="auto"/>
    </w:pPr>
  </w:style>
  <w:style w:type="paragraph" w:styleId="Citation">
    <w:name w:val="Quote"/>
    <w:basedOn w:val="Normal"/>
    <w:next w:val="Normal"/>
    <w:link w:val="CitationCar"/>
    <w:uiPriority w:val="29"/>
    <w:qFormat/>
    <w:rsid w:val="006A373F"/>
    <w:pPr>
      <w:spacing w:before="240" w:after="240" w:line="252" w:lineRule="auto"/>
      <w:ind w:left="864" w:right="864"/>
      <w:jc w:val="center"/>
    </w:pPr>
    <w:rPr>
      <w:i/>
      <w:iCs/>
    </w:rPr>
  </w:style>
  <w:style w:type="character" w:customStyle="1" w:styleId="CitationCar">
    <w:name w:val="Citation Car"/>
    <w:basedOn w:val="Policepardfaut"/>
    <w:link w:val="Citation"/>
    <w:uiPriority w:val="29"/>
    <w:rsid w:val="006A373F"/>
    <w:rPr>
      <w:i/>
      <w:iCs/>
    </w:rPr>
  </w:style>
  <w:style w:type="paragraph" w:styleId="Citationintense">
    <w:name w:val="Intense Quote"/>
    <w:basedOn w:val="Normal"/>
    <w:next w:val="Normal"/>
    <w:link w:val="CitationintenseCar"/>
    <w:uiPriority w:val="30"/>
    <w:qFormat/>
    <w:rsid w:val="006A373F"/>
    <w:pPr>
      <w:spacing w:before="100" w:beforeAutospacing="1" w:after="240"/>
      <w:ind w:left="864" w:right="864"/>
      <w:jc w:val="center"/>
    </w:pPr>
    <w:rPr>
      <w:rFonts w:asciiTheme="majorHAnsi" w:eastAsiaTheme="majorEastAsia" w:hAnsiTheme="majorHAnsi" w:cstheme="majorBidi"/>
      <w:color w:val="E84C22" w:themeColor="accent1"/>
      <w:sz w:val="28"/>
      <w:szCs w:val="28"/>
    </w:rPr>
  </w:style>
  <w:style w:type="character" w:customStyle="1" w:styleId="CitationintenseCar">
    <w:name w:val="Citation intense Car"/>
    <w:basedOn w:val="Policepardfaut"/>
    <w:link w:val="Citationintense"/>
    <w:uiPriority w:val="30"/>
    <w:rsid w:val="006A373F"/>
    <w:rPr>
      <w:rFonts w:asciiTheme="majorHAnsi" w:eastAsiaTheme="majorEastAsia" w:hAnsiTheme="majorHAnsi" w:cstheme="majorBidi"/>
      <w:color w:val="E84C22" w:themeColor="accent1"/>
      <w:sz w:val="28"/>
      <w:szCs w:val="28"/>
    </w:rPr>
  </w:style>
  <w:style w:type="character" w:styleId="Accentuationlgre">
    <w:name w:val="Subtle Emphasis"/>
    <w:basedOn w:val="Policepardfaut"/>
    <w:uiPriority w:val="19"/>
    <w:qFormat/>
    <w:rsid w:val="006A373F"/>
    <w:rPr>
      <w:i/>
      <w:iCs/>
      <w:color w:val="595959" w:themeColor="text1" w:themeTint="A6"/>
    </w:rPr>
  </w:style>
  <w:style w:type="character" w:styleId="Accentuationintense">
    <w:name w:val="Intense Emphasis"/>
    <w:basedOn w:val="Policepardfaut"/>
    <w:uiPriority w:val="21"/>
    <w:qFormat/>
    <w:rsid w:val="006A373F"/>
    <w:rPr>
      <w:b/>
      <w:bCs/>
      <w:i/>
      <w:iCs/>
    </w:rPr>
  </w:style>
  <w:style w:type="character" w:styleId="Rfrencelgre">
    <w:name w:val="Subtle Reference"/>
    <w:basedOn w:val="Policepardfaut"/>
    <w:uiPriority w:val="31"/>
    <w:qFormat/>
    <w:rsid w:val="006A373F"/>
    <w:rPr>
      <w:smallCaps/>
      <w:color w:val="404040" w:themeColor="text1" w:themeTint="BF"/>
    </w:rPr>
  </w:style>
  <w:style w:type="character" w:styleId="Rfrenceintense">
    <w:name w:val="Intense Reference"/>
    <w:basedOn w:val="Policepardfaut"/>
    <w:uiPriority w:val="32"/>
    <w:qFormat/>
    <w:rsid w:val="006A373F"/>
    <w:rPr>
      <w:b/>
      <w:bCs/>
      <w:smallCaps/>
      <w:u w:val="single"/>
    </w:rPr>
  </w:style>
  <w:style w:type="character" w:styleId="Titredulivre">
    <w:name w:val="Book Title"/>
    <w:basedOn w:val="Policepardfaut"/>
    <w:uiPriority w:val="33"/>
    <w:qFormat/>
    <w:rsid w:val="006A373F"/>
    <w:rPr>
      <w:b/>
      <w:bCs/>
      <w:smallCaps/>
    </w:rPr>
  </w:style>
  <w:style w:type="paragraph" w:styleId="En-ttedetabledesmatires">
    <w:name w:val="TOC Heading"/>
    <w:basedOn w:val="Titre1"/>
    <w:next w:val="Normal"/>
    <w:uiPriority w:val="39"/>
    <w:semiHidden/>
    <w:unhideWhenUsed/>
    <w:qFormat/>
    <w:rsid w:val="006A373F"/>
    <w:pPr>
      <w:outlineLvl w:val="9"/>
    </w:pPr>
  </w:style>
  <w:style w:type="paragraph" w:styleId="En-tte">
    <w:name w:val="header"/>
    <w:basedOn w:val="Normal"/>
    <w:link w:val="En-tteCar"/>
    <w:uiPriority w:val="99"/>
    <w:unhideWhenUsed/>
    <w:rsid w:val="00E32440"/>
    <w:pPr>
      <w:tabs>
        <w:tab w:val="center" w:pos="4536"/>
        <w:tab w:val="right" w:pos="9072"/>
      </w:tabs>
      <w:spacing w:after="0" w:line="240" w:lineRule="auto"/>
    </w:pPr>
  </w:style>
  <w:style w:type="character" w:customStyle="1" w:styleId="En-tteCar">
    <w:name w:val="En-tête Car"/>
    <w:basedOn w:val="Policepardfaut"/>
    <w:link w:val="En-tte"/>
    <w:uiPriority w:val="99"/>
    <w:rsid w:val="00E32440"/>
  </w:style>
  <w:style w:type="paragraph" w:styleId="Pieddepage">
    <w:name w:val="footer"/>
    <w:basedOn w:val="Normal"/>
    <w:link w:val="PieddepageCar"/>
    <w:uiPriority w:val="99"/>
    <w:unhideWhenUsed/>
    <w:rsid w:val="00E3244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32440"/>
  </w:style>
  <w:style w:type="paragraph" w:styleId="Paragraphedeliste">
    <w:name w:val="List Paragraph"/>
    <w:basedOn w:val="Normal"/>
    <w:uiPriority w:val="34"/>
    <w:qFormat/>
    <w:rsid w:val="00DB7543"/>
    <w:pPr>
      <w:ind w:left="720"/>
      <w:contextualSpacing/>
    </w:pPr>
  </w:style>
  <w:style w:type="character" w:styleId="Lienhypertexte">
    <w:name w:val="Hyperlink"/>
    <w:basedOn w:val="Policepardfaut"/>
    <w:uiPriority w:val="99"/>
    <w:unhideWhenUsed/>
    <w:rsid w:val="00FF4854"/>
    <w:rPr>
      <w:color w:val="CC9900" w:themeColor="hyperlink"/>
      <w:u w:val="single"/>
    </w:rPr>
  </w:style>
  <w:style w:type="character" w:customStyle="1" w:styleId="Mentionnonrsolue1">
    <w:name w:val="Mention non résolue1"/>
    <w:basedOn w:val="Policepardfaut"/>
    <w:uiPriority w:val="99"/>
    <w:semiHidden/>
    <w:unhideWhenUsed/>
    <w:rsid w:val="00FF48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merciauxcgt@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commerciauxcgt@gmail.com" TargetMode="External"/></Relationships>
</file>

<file path=word/theme/theme1.xml><?xml version="1.0" encoding="utf-8"?>
<a:theme xmlns:a="http://schemas.openxmlformats.org/drawingml/2006/main" name="Thème Office">
  <a:themeElements>
    <a:clrScheme name="Rouge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3387</Words>
  <Characters>18634</Characters>
  <Application>Microsoft Office Word</Application>
  <DocSecurity>0</DocSecurity>
  <Lines>155</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herve delattre</dc:creator>
  <cp:keywords/>
  <dc:description/>
  <cp:lastModifiedBy>herve delattre</cp:lastModifiedBy>
  <cp:revision>2</cp:revision>
  <dcterms:created xsi:type="dcterms:W3CDTF">2021-07-29T18:24:00Z</dcterms:created>
  <dcterms:modified xsi:type="dcterms:W3CDTF">2021-07-29T18:24:00Z</dcterms:modified>
</cp:coreProperties>
</file>